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61" w:rsidRDefault="00626033" w:rsidP="008F6AC0">
      <w:pPr>
        <w:spacing w:after="60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 </w:t>
      </w:r>
      <w:r w:rsidRPr="00626033">
        <w:rPr>
          <w:rFonts w:ascii="Times New Roman" w:hAnsi="Times New Roman" w:cs="Times New Roman"/>
          <w:bCs/>
          <w:spacing w:val="-6"/>
          <w:sz w:val="28"/>
          <w:szCs w:val="28"/>
        </w:rPr>
        <w:t>Обосновани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и</w:t>
      </w:r>
      <w:r w:rsidRPr="0062603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необходимости принятия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626033">
        <w:rPr>
          <w:rFonts w:ascii="Times New Roman" w:hAnsi="Times New Roman" w:cs="Times New Roman"/>
          <w:bCs/>
          <w:spacing w:val="-6"/>
          <w:sz w:val="28"/>
          <w:szCs w:val="28"/>
        </w:rPr>
        <w:t>Закона Республики Беларусь «Об изменении законов по вопросам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626033">
        <w:rPr>
          <w:rFonts w:ascii="Times New Roman" w:hAnsi="Times New Roman" w:cs="Times New Roman"/>
          <w:bCs/>
          <w:spacing w:val="-6"/>
          <w:sz w:val="28"/>
          <w:szCs w:val="28"/>
        </w:rPr>
        <w:t>торговли и общественного питания»</w:t>
      </w:r>
      <w:r w:rsidRPr="00626033">
        <w:t xml:space="preserve">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изначально </w:t>
      </w:r>
      <w:r w:rsidR="008F736C">
        <w:rPr>
          <w:rFonts w:ascii="Times New Roman" w:hAnsi="Times New Roman" w:cs="Times New Roman"/>
          <w:bCs/>
          <w:spacing w:val="-6"/>
          <w:sz w:val="28"/>
          <w:szCs w:val="28"/>
        </w:rPr>
        <w:t>(</w:t>
      </w:r>
      <w:r w:rsidR="008F6AC0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 </w:t>
      </w:r>
      <w:r w:rsidR="008F736C">
        <w:rPr>
          <w:rFonts w:ascii="Times New Roman" w:hAnsi="Times New Roman" w:cs="Times New Roman"/>
          <w:bCs/>
          <w:spacing w:val="-6"/>
          <w:sz w:val="28"/>
          <w:szCs w:val="28"/>
        </w:rPr>
        <w:t>пункт</w:t>
      </w:r>
      <w:r w:rsidR="008F6AC0">
        <w:rPr>
          <w:rFonts w:ascii="Times New Roman" w:hAnsi="Times New Roman" w:cs="Times New Roman"/>
          <w:bCs/>
          <w:spacing w:val="-6"/>
          <w:sz w:val="28"/>
          <w:szCs w:val="28"/>
        </w:rPr>
        <w:t>е</w:t>
      </w:r>
      <w:r w:rsidR="008F736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1) </w:t>
      </w:r>
      <w:r w:rsidR="002E4139">
        <w:rPr>
          <w:rFonts w:ascii="Times New Roman" w:hAnsi="Times New Roman" w:cs="Times New Roman"/>
          <w:bCs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казано, что проект Закона </w:t>
      </w:r>
      <w:r w:rsidRPr="00626033">
        <w:rPr>
          <w:rFonts w:ascii="Times New Roman" w:hAnsi="Times New Roman" w:cs="Times New Roman"/>
          <w:bCs/>
          <w:spacing w:val="-6"/>
          <w:sz w:val="28"/>
          <w:szCs w:val="28"/>
        </w:rPr>
        <w:t>подготовлен в целях унификации требований к организации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626033">
        <w:rPr>
          <w:rFonts w:ascii="Times New Roman" w:hAnsi="Times New Roman" w:cs="Times New Roman"/>
          <w:bCs/>
          <w:spacing w:val="-6"/>
          <w:sz w:val="28"/>
          <w:szCs w:val="28"/>
        </w:rPr>
        <w:t>и осуществлению торговой деятельности на территориях Республики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626033">
        <w:rPr>
          <w:rFonts w:ascii="Times New Roman" w:hAnsi="Times New Roman" w:cs="Times New Roman"/>
          <w:bCs/>
          <w:spacing w:val="-6"/>
          <w:sz w:val="28"/>
          <w:szCs w:val="28"/>
        </w:rPr>
        <w:t>Беларусь и Российской Федерации.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Но в тексте самого проекта Закона, которым </w:t>
      </w:r>
      <w:r w:rsidRPr="00626033">
        <w:rPr>
          <w:rFonts w:ascii="Times New Roman" w:hAnsi="Times New Roman" w:cs="Times New Roman"/>
          <w:bCs/>
          <w:spacing w:val="-6"/>
          <w:sz w:val="28"/>
          <w:szCs w:val="28"/>
        </w:rPr>
        <w:t>предлагается внести в Закон Республики Беларусь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62603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от </w:t>
      </w:r>
      <w:r w:rsidR="002E4139">
        <w:rPr>
          <w:rFonts w:ascii="Times New Roman" w:hAnsi="Times New Roman" w:cs="Times New Roman"/>
          <w:bCs/>
          <w:spacing w:val="-6"/>
          <w:sz w:val="28"/>
          <w:szCs w:val="28"/>
        </w:rPr>
        <w:t>0</w:t>
      </w:r>
      <w:r w:rsidRPr="00626033">
        <w:rPr>
          <w:rFonts w:ascii="Times New Roman" w:hAnsi="Times New Roman" w:cs="Times New Roman"/>
          <w:bCs/>
          <w:spacing w:val="-6"/>
          <w:sz w:val="28"/>
          <w:szCs w:val="28"/>
        </w:rPr>
        <w:t>8</w:t>
      </w:r>
      <w:r w:rsidR="002E4139">
        <w:rPr>
          <w:rFonts w:ascii="Times New Roman" w:hAnsi="Times New Roman" w:cs="Times New Roman"/>
          <w:bCs/>
          <w:spacing w:val="-6"/>
          <w:sz w:val="28"/>
          <w:szCs w:val="28"/>
        </w:rPr>
        <w:t>.01.</w:t>
      </w:r>
      <w:r w:rsidRPr="00626033">
        <w:rPr>
          <w:rFonts w:ascii="Times New Roman" w:hAnsi="Times New Roman" w:cs="Times New Roman"/>
          <w:bCs/>
          <w:spacing w:val="-6"/>
          <w:sz w:val="28"/>
          <w:szCs w:val="28"/>
        </w:rPr>
        <w:t>2014 № 128-З «О государственном регулировании торговли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626033">
        <w:rPr>
          <w:rFonts w:ascii="Times New Roman" w:hAnsi="Times New Roman" w:cs="Times New Roman"/>
          <w:bCs/>
          <w:spacing w:val="-6"/>
          <w:sz w:val="28"/>
          <w:szCs w:val="28"/>
        </w:rPr>
        <w:t>и общественного питания»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62603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(далее – Закон № 128-З) </w:t>
      </w:r>
      <w:r w:rsidR="008F736C" w:rsidRPr="008F736C">
        <w:rPr>
          <w:rFonts w:ascii="Times New Roman" w:hAnsi="Times New Roman" w:cs="Times New Roman"/>
          <w:bCs/>
          <w:spacing w:val="-6"/>
          <w:sz w:val="28"/>
          <w:szCs w:val="28"/>
        </w:rPr>
        <w:t>отсутствуют</w:t>
      </w:r>
      <w:r w:rsidR="008F736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EB5A63">
        <w:rPr>
          <w:rFonts w:ascii="Times New Roman" w:hAnsi="Times New Roman" w:cs="Times New Roman"/>
          <w:bCs/>
          <w:spacing w:val="-6"/>
          <w:sz w:val="28"/>
          <w:szCs w:val="28"/>
        </w:rPr>
        <w:t>положения,</w:t>
      </w:r>
      <w:r w:rsidR="002E413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чтобы действительно можно было бы </w:t>
      </w:r>
      <w:r w:rsidR="00EB5A6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сделать вывод </w:t>
      </w:r>
      <w:r w:rsidR="002E413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единообразном </w:t>
      </w:r>
      <w:r w:rsidR="008F736C">
        <w:rPr>
          <w:rFonts w:ascii="Times New Roman" w:hAnsi="Times New Roman" w:cs="Times New Roman"/>
          <w:bCs/>
          <w:spacing w:val="-6"/>
          <w:sz w:val="28"/>
          <w:szCs w:val="28"/>
        </w:rPr>
        <w:t>у</w:t>
      </w:r>
      <w:r w:rsidR="002E413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становления нормативного регулирования торговли в </w:t>
      </w:r>
      <w:r w:rsidR="002E4139" w:rsidRPr="002E4139">
        <w:rPr>
          <w:rFonts w:ascii="Times New Roman" w:hAnsi="Times New Roman" w:cs="Times New Roman"/>
          <w:bCs/>
          <w:spacing w:val="-6"/>
          <w:sz w:val="28"/>
          <w:szCs w:val="28"/>
        </w:rPr>
        <w:t>Республик</w:t>
      </w:r>
      <w:r w:rsidR="002E4139">
        <w:rPr>
          <w:rFonts w:ascii="Times New Roman" w:hAnsi="Times New Roman" w:cs="Times New Roman"/>
          <w:bCs/>
          <w:spacing w:val="-6"/>
          <w:sz w:val="28"/>
          <w:szCs w:val="28"/>
        </w:rPr>
        <w:t>е</w:t>
      </w:r>
      <w:r w:rsidR="002E4139" w:rsidRPr="002E413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Беларусь и Российской Федерации</w:t>
      </w:r>
      <w:r w:rsidR="008F6AC0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– большая часть предлагаемых правок в Закон № 128-З определена либо исключением </w:t>
      </w:r>
      <w:r w:rsidR="008F6AC0" w:rsidRPr="008F6AC0">
        <w:rPr>
          <w:rFonts w:ascii="Times New Roman" w:hAnsi="Times New Roman" w:cs="Times New Roman"/>
          <w:bCs/>
          <w:spacing w:val="-6"/>
          <w:sz w:val="28"/>
          <w:szCs w:val="28"/>
        </w:rPr>
        <w:t>требовани</w:t>
      </w:r>
      <w:r w:rsidR="008F6AC0">
        <w:rPr>
          <w:rFonts w:ascii="Times New Roman" w:hAnsi="Times New Roman" w:cs="Times New Roman"/>
          <w:bCs/>
          <w:spacing w:val="-6"/>
          <w:sz w:val="28"/>
          <w:szCs w:val="28"/>
        </w:rPr>
        <w:t>й</w:t>
      </w:r>
      <w:r w:rsidR="008F6AC0" w:rsidRPr="008F6AC0">
        <w:rPr>
          <w:rFonts w:ascii="Times New Roman" w:hAnsi="Times New Roman" w:cs="Times New Roman"/>
          <w:bCs/>
          <w:spacing w:val="-6"/>
          <w:sz w:val="28"/>
          <w:szCs w:val="28"/>
        </w:rPr>
        <w:t>, предъявляемы</w:t>
      </w:r>
      <w:r w:rsidR="008F6AC0">
        <w:rPr>
          <w:rFonts w:ascii="Times New Roman" w:hAnsi="Times New Roman" w:cs="Times New Roman"/>
          <w:bCs/>
          <w:spacing w:val="-6"/>
          <w:sz w:val="28"/>
          <w:szCs w:val="28"/>
        </w:rPr>
        <w:t>х</w:t>
      </w:r>
      <w:r w:rsidR="008F6AC0" w:rsidRPr="008F6AC0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к крупным магазинам и сетям общественного питания</w:t>
      </w:r>
      <w:r w:rsidR="008F6AC0">
        <w:rPr>
          <w:rFonts w:ascii="Times New Roman" w:hAnsi="Times New Roman" w:cs="Times New Roman"/>
          <w:bCs/>
          <w:spacing w:val="-6"/>
          <w:sz w:val="28"/>
          <w:szCs w:val="28"/>
        </w:rPr>
        <w:t>, либо носит редакционный характер и уточняет определения</w:t>
      </w:r>
      <w:r w:rsidR="008F736C" w:rsidRPr="008F736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отдельных терминов с учетом практики</w:t>
      </w:r>
      <w:r w:rsidR="008F736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8F736C" w:rsidRPr="008F736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применения </w:t>
      </w:r>
      <w:r w:rsidR="008F6AC0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данного </w:t>
      </w:r>
      <w:r w:rsidR="008F736C" w:rsidRPr="008F736C">
        <w:rPr>
          <w:rFonts w:ascii="Times New Roman" w:hAnsi="Times New Roman" w:cs="Times New Roman"/>
          <w:bCs/>
          <w:spacing w:val="-6"/>
          <w:sz w:val="28"/>
          <w:szCs w:val="28"/>
        </w:rPr>
        <w:t>Закона</w:t>
      </w:r>
      <w:r w:rsidR="008F6AC0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  <w:r w:rsidR="008F6AC0" w:rsidRPr="00C5246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Кроме этого, нижеприведённые предлагаемые дополнения в проект Закона действительно </w:t>
      </w:r>
      <w:r w:rsidR="00C52461" w:rsidRPr="00C5246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будут </w:t>
      </w:r>
      <w:r w:rsidR="008F6AC0" w:rsidRPr="00C52461">
        <w:rPr>
          <w:rFonts w:ascii="Times New Roman" w:hAnsi="Times New Roman" w:cs="Times New Roman"/>
          <w:bCs/>
          <w:spacing w:val="-6"/>
          <w:sz w:val="28"/>
          <w:szCs w:val="28"/>
        </w:rPr>
        <w:t>способств</w:t>
      </w:r>
      <w:r w:rsidR="00C52461" w:rsidRPr="00C5246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овать </w:t>
      </w:r>
      <w:r w:rsidR="008F6AC0" w:rsidRPr="00C52461">
        <w:rPr>
          <w:rFonts w:ascii="Times New Roman" w:hAnsi="Times New Roman" w:cs="Times New Roman"/>
          <w:bCs/>
          <w:spacing w:val="-6"/>
          <w:sz w:val="28"/>
          <w:szCs w:val="28"/>
        </w:rPr>
        <w:t>дальнейшему развитию отечественного производства и обеспечению потребительского рынка качественными товарами</w:t>
      </w:r>
      <w:r w:rsidR="00C52461" w:rsidRPr="00C5246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, потому как </w:t>
      </w:r>
      <w:r w:rsidR="008F6AC0" w:rsidRPr="008F6AC0">
        <w:rPr>
          <w:rFonts w:ascii="Times New Roman" w:hAnsi="Times New Roman" w:cs="Times New Roman"/>
          <w:bCs/>
          <w:spacing w:val="-6"/>
          <w:sz w:val="28"/>
          <w:szCs w:val="28"/>
        </w:rPr>
        <w:t>продиктованы</w:t>
      </w:r>
      <w:r w:rsidR="00C5246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практикой</w:t>
      </w:r>
      <w:r w:rsidR="008F6AC0" w:rsidRPr="008F6AC0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C52461">
        <w:rPr>
          <w:rFonts w:ascii="Times New Roman" w:hAnsi="Times New Roman" w:cs="Times New Roman"/>
          <w:bCs/>
          <w:spacing w:val="-6"/>
          <w:sz w:val="28"/>
          <w:szCs w:val="28"/>
        </w:rPr>
        <w:t>бизнес-отношений между субъектами торговли и производителями (поставщиками).</w:t>
      </w:r>
    </w:p>
    <w:p w:rsidR="009D0A73" w:rsidRDefault="009D0A73" w:rsidP="00E31234">
      <w:pPr>
        <w:spacing w:after="60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>В связи с этим и</w:t>
      </w:r>
      <w:r w:rsidR="008F6AC0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в целях унификации с нормами</w:t>
      </w:r>
      <w:r w:rsidRPr="009D0A73">
        <w:t xml:space="preserve"> </w:t>
      </w:r>
      <w:r w:rsidRPr="009D0A73">
        <w:rPr>
          <w:rFonts w:ascii="Times New Roman" w:hAnsi="Times New Roman" w:cs="Times New Roman"/>
          <w:bCs/>
          <w:spacing w:val="-6"/>
          <w:sz w:val="28"/>
          <w:szCs w:val="28"/>
        </w:rPr>
        <w:t>Федерального закона от 28.12.2009 N 381-ФЗ (ред. от 01.04.2022) "Об основах государственного регулирования торговой деятельности в Российской Федерации"</w:t>
      </w:r>
      <w:r w:rsidRPr="009D0A73">
        <w:t xml:space="preserve"> </w:t>
      </w:r>
      <w:r>
        <w:t>(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статьи 9</w:t>
      </w:r>
      <w:r w:rsidRPr="009D0A73">
        <w:rPr>
          <w:rFonts w:ascii="Times New Roman" w:hAnsi="Times New Roman" w:cs="Times New Roman"/>
          <w:bCs/>
          <w:spacing w:val="-6"/>
          <w:sz w:val="28"/>
          <w:szCs w:val="28"/>
        </w:rPr>
        <w:t>),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8F6AC0">
        <w:rPr>
          <w:rFonts w:ascii="Times New Roman" w:hAnsi="Times New Roman" w:cs="Times New Roman"/>
          <w:bCs/>
          <w:spacing w:val="-6"/>
          <w:sz w:val="28"/>
          <w:szCs w:val="28"/>
        </w:rPr>
        <w:t>предлага</w:t>
      </w:r>
      <w:r w:rsidR="00EB5A63">
        <w:rPr>
          <w:rFonts w:ascii="Times New Roman" w:hAnsi="Times New Roman" w:cs="Times New Roman"/>
          <w:bCs/>
          <w:spacing w:val="-6"/>
          <w:sz w:val="28"/>
          <w:szCs w:val="28"/>
        </w:rPr>
        <w:t>ю</w:t>
      </w:r>
      <w:r w:rsidR="008F6AC0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 </w:t>
      </w:r>
      <w:r w:rsidR="008F6AC0" w:rsidRPr="008F6AC0">
        <w:rPr>
          <w:rFonts w:ascii="Times New Roman" w:hAnsi="Times New Roman" w:cs="Times New Roman"/>
          <w:bCs/>
          <w:spacing w:val="-6"/>
          <w:sz w:val="28"/>
          <w:szCs w:val="28"/>
        </w:rPr>
        <w:t>проект Закона "Об изменении законов по вопросам торговли и общественного питания"</w:t>
      </w:r>
      <w:r w:rsidR="002B67F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, </w:t>
      </w:r>
      <w:r w:rsidR="00C52461">
        <w:rPr>
          <w:rFonts w:ascii="Times New Roman" w:hAnsi="Times New Roman" w:cs="Times New Roman"/>
          <w:bCs/>
          <w:spacing w:val="-6"/>
          <w:sz w:val="28"/>
          <w:szCs w:val="28"/>
        </w:rPr>
        <w:t>внести</w:t>
      </w:r>
      <w:r w:rsidR="002B67F1">
        <w:rPr>
          <w:rFonts w:ascii="Times New Roman" w:hAnsi="Times New Roman" w:cs="Times New Roman"/>
          <w:bCs/>
          <w:spacing w:val="-6"/>
          <w:sz w:val="28"/>
          <w:szCs w:val="28"/>
        </w:rPr>
        <w:t>,</w:t>
      </w:r>
      <w:r w:rsidR="00C5246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2B67F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 том числе, и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следующие д</w:t>
      </w:r>
      <w:r w:rsidR="00E31234" w:rsidRPr="00E31234">
        <w:rPr>
          <w:rFonts w:ascii="Times New Roman" w:hAnsi="Times New Roman" w:cs="Times New Roman"/>
          <w:bCs/>
          <w:spacing w:val="-6"/>
          <w:sz w:val="28"/>
          <w:szCs w:val="28"/>
        </w:rPr>
        <w:t>ополн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ения:</w:t>
      </w:r>
    </w:p>
    <w:p w:rsidR="00E31234" w:rsidRPr="00E31234" w:rsidRDefault="00E31234" w:rsidP="00E31234">
      <w:pPr>
        <w:spacing w:after="60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2B67F1">
        <w:rPr>
          <w:rFonts w:ascii="Times New Roman" w:hAnsi="Times New Roman" w:cs="Times New Roman"/>
          <w:b/>
          <w:bCs/>
          <w:spacing w:val="-6"/>
          <w:sz w:val="28"/>
          <w:szCs w:val="28"/>
        </w:rPr>
        <w:t>1.</w:t>
      </w:r>
      <w:r w:rsidRPr="00E3123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 пункте 12</w:t>
      </w:r>
      <w:r w:rsidR="002B67F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проекта Закона (в </w:t>
      </w:r>
      <w:r w:rsidRPr="00E31234">
        <w:rPr>
          <w:rFonts w:ascii="Times New Roman" w:hAnsi="Times New Roman" w:cs="Times New Roman"/>
          <w:bCs/>
          <w:spacing w:val="-6"/>
          <w:sz w:val="28"/>
          <w:szCs w:val="28"/>
        </w:rPr>
        <w:t>статье 19</w:t>
      </w:r>
      <w:r w:rsidR="002B67F1" w:rsidRPr="002B67F1">
        <w:t xml:space="preserve"> </w:t>
      </w:r>
      <w:r w:rsidR="002B67F1" w:rsidRPr="002B67F1">
        <w:rPr>
          <w:rFonts w:ascii="Times New Roman" w:hAnsi="Times New Roman" w:cs="Times New Roman"/>
          <w:bCs/>
          <w:spacing w:val="-6"/>
          <w:sz w:val="28"/>
          <w:szCs w:val="28"/>
        </w:rPr>
        <w:t>Закон</w:t>
      </w:r>
      <w:r w:rsidR="002B67F1">
        <w:rPr>
          <w:rFonts w:ascii="Times New Roman" w:hAnsi="Times New Roman" w:cs="Times New Roman"/>
          <w:bCs/>
          <w:spacing w:val="-6"/>
          <w:sz w:val="28"/>
          <w:szCs w:val="28"/>
        </w:rPr>
        <w:t>а</w:t>
      </w:r>
      <w:r w:rsidR="002B67F1" w:rsidRPr="002B67F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№ 128-З</w:t>
      </w:r>
      <w:r w:rsidR="002B67F1">
        <w:rPr>
          <w:rFonts w:ascii="Times New Roman" w:hAnsi="Times New Roman" w:cs="Times New Roman"/>
          <w:bCs/>
          <w:spacing w:val="-6"/>
          <w:sz w:val="28"/>
          <w:szCs w:val="28"/>
        </w:rPr>
        <w:t>)</w:t>
      </w:r>
      <w:r w:rsidRPr="00E31234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</w:p>
    <w:p w:rsidR="00E31234" w:rsidRPr="00E31234" w:rsidRDefault="00E31234" w:rsidP="00E31234">
      <w:pPr>
        <w:rPr>
          <w:rFonts w:ascii="Times New Roman" w:hAnsi="Times New Roman" w:cs="Times New Roman"/>
          <w:sz w:val="28"/>
          <w:szCs w:val="28"/>
        </w:rPr>
      </w:pPr>
      <w:r w:rsidRPr="00E31234">
        <w:rPr>
          <w:rFonts w:ascii="Times New Roman" w:hAnsi="Times New Roman" w:cs="Times New Roman"/>
          <w:sz w:val="28"/>
          <w:szCs w:val="28"/>
        </w:rPr>
        <w:t>Дополнить пункт 7 подпунктами 7.1. и 7.2. следующего содержания:</w:t>
      </w:r>
    </w:p>
    <w:p w:rsidR="00E31234" w:rsidRPr="00E31234" w:rsidRDefault="00E31234" w:rsidP="00E31234">
      <w:pPr>
        <w:rPr>
          <w:rFonts w:ascii="Times New Roman" w:hAnsi="Times New Roman" w:cs="Times New Roman"/>
          <w:sz w:val="28"/>
          <w:szCs w:val="28"/>
        </w:rPr>
      </w:pPr>
      <w:r w:rsidRPr="00E31234">
        <w:rPr>
          <w:rFonts w:ascii="Times New Roman" w:hAnsi="Times New Roman" w:cs="Times New Roman"/>
          <w:sz w:val="28"/>
          <w:szCs w:val="28"/>
        </w:rPr>
        <w:t xml:space="preserve">«7.1. Совокупный размер вознаграждения, выплачиваемого </w:t>
      </w:r>
      <w:r w:rsidR="008F736C">
        <w:rPr>
          <w:rFonts w:ascii="Times New Roman" w:hAnsi="Times New Roman" w:cs="Times New Roman"/>
          <w:sz w:val="28"/>
          <w:szCs w:val="28"/>
        </w:rPr>
        <w:t xml:space="preserve">субъекту торговли </w:t>
      </w:r>
      <w:r w:rsidRPr="00E31234">
        <w:rPr>
          <w:rFonts w:ascii="Times New Roman" w:hAnsi="Times New Roman" w:cs="Times New Roman"/>
          <w:sz w:val="28"/>
          <w:szCs w:val="28"/>
        </w:rPr>
        <w:t xml:space="preserve">в связи с приобретением им у </w:t>
      </w:r>
      <w:r w:rsidR="008F736C">
        <w:rPr>
          <w:rFonts w:ascii="Times New Roman" w:hAnsi="Times New Roman" w:cs="Times New Roman"/>
          <w:sz w:val="28"/>
          <w:szCs w:val="28"/>
        </w:rPr>
        <w:t>поставщика</w:t>
      </w:r>
      <w:r w:rsidRPr="00E31234">
        <w:rPr>
          <w:rFonts w:ascii="Times New Roman" w:hAnsi="Times New Roman" w:cs="Times New Roman"/>
          <w:sz w:val="28"/>
          <w:szCs w:val="28"/>
        </w:rPr>
        <w:t xml:space="preserve"> определенного количества товаров, и платы за оказание услуг по продвижению товаров и других </w:t>
      </w:r>
      <w:r w:rsidR="009D0A73">
        <w:rPr>
          <w:rFonts w:ascii="Times New Roman" w:hAnsi="Times New Roman" w:cs="Times New Roman"/>
          <w:sz w:val="28"/>
          <w:szCs w:val="28"/>
        </w:rPr>
        <w:t>подобных</w:t>
      </w:r>
      <w:r w:rsidR="009D0A73" w:rsidRPr="009D0A73">
        <w:rPr>
          <w:rFonts w:ascii="Times New Roman" w:hAnsi="Times New Roman" w:cs="Times New Roman"/>
          <w:sz w:val="28"/>
          <w:szCs w:val="28"/>
        </w:rPr>
        <w:t xml:space="preserve"> </w:t>
      </w:r>
      <w:r w:rsidRPr="00E31234">
        <w:rPr>
          <w:rFonts w:ascii="Times New Roman" w:hAnsi="Times New Roman" w:cs="Times New Roman"/>
          <w:sz w:val="28"/>
          <w:szCs w:val="28"/>
        </w:rPr>
        <w:t xml:space="preserve">услуг не может превышать пять процентов от цены приобретенных товаров. При расчете указанного совокупного размера не учитывается сумма налога на добавленную стоимость, предъявляемая </w:t>
      </w:r>
      <w:r w:rsidR="002E4139">
        <w:rPr>
          <w:rFonts w:ascii="Times New Roman" w:hAnsi="Times New Roman" w:cs="Times New Roman"/>
          <w:sz w:val="28"/>
          <w:szCs w:val="28"/>
        </w:rPr>
        <w:t xml:space="preserve">поставщиком </w:t>
      </w:r>
      <w:r w:rsidRPr="00E31234">
        <w:rPr>
          <w:rFonts w:ascii="Times New Roman" w:hAnsi="Times New Roman" w:cs="Times New Roman"/>
          <w:sz w:val="28"/>
          <w:szCs w:val="28"/>
        </w:rPr>
        <w:t xml:space="preserve">товаров к оплате </w:t>
      </w:r>
      <w:r w:rsidR="002E4139">
        <w:rPr>
          <w:rFonts w:ascii="Times New Roman" w:hAnsi="Times New Roman" w:cs="Times New Roman"/>
          <w:sz w:val="28"/>
          <w:szCs w:val="28"/>
        </w:rPr>
        <w:t>субъекту торговли</w:t>
      </w:r>
      <w:r w:rsidRPr="00E31234">
        <w:rPr>
          <w:rFonts w:ascii="Times New Roman" w:hAnsi="Times New Roman" w:cs="Times New Roman"/>
          <w:sz w:val="28"/>
          <w:szCs w:val="28"/>
        </w:rPr>
        <w:t xml:space="preserve"> в связи с приобретением данных товаров, а в отношении подакцизных товаров не учитывается также исчисленная в соответствии с законодательством Республики Беларусь сумма акциза.</w:t>
      </w:r>
    </w:p>
    <w:p w:rsidR="00E31234" w:rsidRPr="00E31234" w:rsidRDefault="00E31234" w:rsidP="00E31234">
      <w:pPr>
        <w:rPr>
          <w:rFonts w:ascii="Times New Roman" w:hAnsi="Times New Roman" w:cs="Times New Roman"/>
          <w:sz w:val="28"/>
          <w:szCs w:val="28"/>
        </w:rPr>
      </w:pPr>
      <w:r w:rsidRPr="00E31234">
        <w:rPr>
          <w:rFonts w:ascii="Times New Roman" w:hAnsi="Times New Roman" w:cs="Times New Roman"/>
          <w:sz w:val="28"/>
          <w:szCs w:val="28"/>
        </w:rPr>
        <w:t xml:space="preserve">Не допускается сторонами </w:t>
      </w:r>
      <w:r w:rsidR="009D0A73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E31234">
        <w:rPr>
          <w:rFonts w:ascii="Times New Roman" w:hAnsi="Times New Roman" w:cs="Times New Roman"/>
          <w:sz w:val="28"/>
          <w:szCs w:val="28"/>
        </w:rPr>
        <w:t>договора исчисление и выплата субъекту торговли указанного вознаграждения в связи с приобретением им товаров, являющихся на дату и</w:t>
      </w:r>
      <w:r w:rsidR="009D0A73">
        <w:rPr>
          <w:rFonts w:ascii="Times New Roman" w:hAnsi="Times New Roman" w:cs="Times New Roman"/>
          <w:sz w:val="28"/>
          <w:szCs w:val="28"/>
        </w:rPr>
        <w:t>х</w:t>
      </w:r>
      <w:r w:rsidRPr="00E31234">
        <w:rPr>
          <w:rFonts w:ascii="Times New Roman" w:hAnsi="Times New Roman" w:cs="Times New Roman"/>
          <w:sz w:val="28"/>
          <w:szCs w:val="28"/>
        </w:rPr>
        <w:t xml:space="preserve"> приобретения социально значимыми товарами, указанными в соответствующе</w:t>
      </w:r>
      <w:r w:rsidR="002E4139">
        <w:rPr>
          <w:rFonts w:ascii="Times New Roman" w:hAnsi="Times New Roman" w:cs="Times New Roman"/>
          <w:sz w:val="28"/>
          <w:szCs w:val="28"/>
        </w:rPr>
        <w:t>м</w:t>
      </w:r>
      <w:r w:rsidRPr="00E31234">
        <w:rPr>
          <w:rFonts w:ascii="Times New Roman" w:hAnsi="Times New Roman" w:cs="Times New Roman"/>
          <w:sz w:val="28"/>
          <w:szCs w:val="28"/>
        </w:rPr>
        <w:t xml:space="preserve"> постановлении Совета Министров Республики Беларусь.</w:t>
      </w:r>
    </w:p>
    <w:p w:rsidR="00665B5F" w:rsidRPr="00E31234" w:rsidRDefault="009D0A73" w:rsidP="00E31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E31234" w:rsidRPr="00E31234">
        <w:rPr>
          <w:rFonts w:ascii="Times New Roman" w:hAnsi="Times New Roman" w:cs="Times New Roman"/>
          <w:sz w:val="28"/>
          <w:szCs w:val="28"/>
        </w:rPr>
        <w:t xml:space="preserve">Выплата субъекту торговли, осуществляющему розничную торговлю продовольственными товарами поставщиком продовольственных товаров иных видов вознаграждения, не предусмотренных настоящим Законом, либо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частичное </w:t>
      </w:r>
      <w:r w:rsidR="00E31234" w:rsidRPr="00E31234">
        <w:rPr>
          <w:rFonts w:ascii="Times New Roman" w:hAnsi="Times New Roman" w:cs="Times New Roman"/>
          <w:sz w:val="28"/>
          <w:szCs w:val="28"/>
        </w:rPr>
        <w:t xml:space="preserve">исполнение (реализация) договора </w:t>
      </w:r>
      <w:r w:rsidRPr="009D0A73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D0A73">
        <w:rPr>
          <w:rFonts w:ascii="Times New Roman" w:hAnsi="Times New Roman" w:cs="Times New Roman"/>
          <w:sz w:val="28"/>
          <w:szCs w:val="28"/>
        </w:rPr>
        <w:t xml:space="preserve"> услуг по продвижению товаров </w:t>
      </w:r>
      <w:r w:rsidR="00E31234" w:rsidRPr="00E3123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E31234" w:rsidRPr="00E31234">
        <w:rPr>
          <w:rFonts w:ascii="Times New Roman" w:hAnsi="Times New Roman" w:cs="Times New Roman"/>
          <w:sz w:val="28"/>
          <w:szCs w:val="28"/>
        </w:rPr>
        <w:t>части не допускается.».</w:t>
      </w:r>
    </w:p>
    <w:p w:rsidR="00E31234" w:rsidRPr="00E31234" w:rsidRDefault="00E31234" w:rsidP="00E31234">
      <w:pPr>
        <w:rPr>
          <w:rFonts w:ascii="Times New Roman" w:hAnsi="Times New Roman" w:cs="Times New Roman"/>
          <w:sz w:val="28"/>
          <w:szCs w:val="28"/>
        </w:rPr>
      </w:pPr>
    </w:p>
    <w:p w:rsidR="00E31234" w:rsidRPr="00E31234" w:rsidRDefault="00E31234" w:rsidP="00E31234">
      <w:pPr>
        <w:rPr>
          <w:rFonts w:ascii="Times New Roman" w:hAnsi="Times New Roman" w:cs="Times New Roman"/>
          <w:sz w:val="28"/>
          <w:szCs w:val="28"/>
        </w:rPr>
      </w:pPr>
      <w:r w:rsidRPr="002B67F1">
        <w:rPr>
          <w:rFonts w:ascii="Times New Roman" w:hAnsi="Times New Roman" w:cs="Times New Roman"/>
          <w:b/>
          <w:sz w:val="28"/>
          <w:szCs w:val="28"/>
        </w:rPr>
        <w:t>2.</w:t>
      </w:r>
      <w:r w:rsidRPr="00E31234">
        <w:rPr>
          <w:rFonts w:ascii="Times New Roman" w:hAnsi="Times New Roman" w:cs="Times New Roman"/>
          <w:sz w:val="28"/>
          <w:szCs w:val="28"/>
        </w:rPr>
        <w:t xml:space="preserve"> В пункте 14</w:t>
      </w:r>
      <w:r w:rsidR="002B67F1">
        <w:rPr>
          <w:rFonts w:ascii="Times New Roman" w:hAnsi="Times New Roman" w:cs="Times New Roman"/>
          <w:sz w:val="28"/>
          <w:szCs w:val="28"/>
        </w:rPr>
        <w:t xml:space="preserve"> проекта Закона (в </w:t>
      </w:r>
      <w:r w:rsidRPr="00E31234">
        <w:rPr>
          <w:rFonts w:ascii="Times New Roman" w:hAnsi="Times New Roman" w:cs="Times New Roman"/>
          <w:sz w:val="28"/>
          <w:szCs w:val="28"/>
        </w:rPr>
        <w:t>статье 24</w:t>
      </w:r>
      <w:r w:rsidR="002B67F1" w:rsidRPr="002B67F1">
        <w:t xml:space="preserve"> </w:t>
      </w:r>
      <w:r w:rsidR="002B67F1" w:rsidRPr="002B67F1">
        <w:rPr>
          <w:rFonts w:ascii="Times New Roman" w:hAnsi="Times New Roman" w:cs="Times New Roman"/>
          <w:sz w:val="28"/>
          <w:szCs w:val="28"/>
        </w:rPr>
        <w:t>Закон</w:t>
      </w:r>
      <w:r w:rsidR="002B67F1">
        <w:rPr>
          <w:rFonts w:ascii="Times New Roman" w:hAnsi="Times New Roman" w:cs="Times New Roman"/>
          <w:sz w:val="28"/>
          <w:szCs w:val="28"/>
        </w:rPr>
        <w:t>а</w:t>
      </w:r>
      <w:r w:rsidR="002B67F1" w:rsidRPr="002B67F1">
        <w:rPr>
          <w:rFonts w:ascii="Times New Roman" w:hAnsi="Times New Roman" w:cs="Times New Roman"/>
          <w:sz w:val="28"/>
          <w:szCs w:val="28"/>
        </w:rPr>
        <w:t xml:space="preserve"> № 128-З</w:t>
      </w:r>
      <w:r w:rsidR="002B67F1">
        <w:rPr>
          <w:rFonts w:ascii="Times New Roman" w:hAnsi="Times New Roman" w:cs="Times New Roman"/>
          <w:sz w:val="28"/>
          <w:szCs w:val="28"/>
        </w:rPr>
        <w:t>)</w:t>
      </w:r>
      <w:r w:rsidRPr="00E31234">
        <w:rPr>
          <w:rFonts w:ascii="Times New Roman" w:hAnsi="Times New Roman" w:cs="Times New Roman"/>
          <w:sz w:val="28"/>
          <w:szCs w:val="28"/>
        </w:rPr>
        <w:t>:</w:t>
      </w:r>
    </w:p>
    <w:p w:rsidR="00E31234" w:rsidRPr="00E31234" w:rsidRDefault="00E31234" w:rsidP="00E31234">
      <w:pPr>
        <w:rPr>
          <w:rFonts w:ascii="Times New Roman" w:hAnsi="Times New Roman" w:cs="Times New Roman"/>
          <w:sz w:val="28"/>
          <w:szCs w:val="28"/>
        </w:rPr>
      </w:pPr>
      <w:r w:rsidRPr="00E31234">
        <w:rPr>
          <w:rFonts w:ascii="Times New Roman" w:hAnsi="Times New Roman" w:cs="Times New Roman"/>
          <w:sz w:val="28"/>
          <w:szCs w:val="28"/>
        </w:rPr>
        <w:t>Дополнить абзацами шестым и седьмым подпункт 2.2. следующего содержания:</w:t>
      </w:r>
    </w:p>
    <w:p w:rsidR="00E31234" w:rsidRPr="00E31234" w:rsidRDefault="00E31234" w:rsidP="00E31234">
      <w:pPr>
        <w:rPr>
          <w:rFonts w:ascii="Times New Roman" w:hAnsi="Times New Roman" w:cs="Times New Roman"/>
          <w:sz w:val="28"/>
          <w:szCs w:val="28"/>
        </w:rPr>
      </w:pPr>
      <w:r w:rsidRPr="00E31234">
        <w:rPr>
          <w:rFonts w:ascii="Times New Roman" w:hAnsi="Times New Roman" w:cs="Times New Roman"/>
          <w:sz w:val="28"/>
          <w:szCs w:val="28"/>
        </w:rPr>
        <w:t xml:space="preserve">«взимание платы </w:t>
      </w:r>
      <w:bookmarkStart w:id="0" w:name="_GoBack"/>
      <w:r w:rsidRPr="00E31234">
        <w:rPr>
          <w:rFonts w:ascii="Times New Roman" w:hAnsi="Times New Roman" w:cs="Times New Roman"/>
          <w:sz w:val="28"/>
          <w:szCs w:val="28"/>
        </w:rPr>
        <w:t xml:space="preserve">либо внесение платы за право поставок продовольственных товаров в функционирующие или открываемые торговые </w:t>
      </w:r>
      <w:bookmarkEnd w:id="0"/>
      <w:r w:rsidRPr="00E31234">
        <w:rPr>
          <w:rFonts w:ascii="Times New Roman" w:hAnsi="Times New Roman" w:cs="Times New Roman"/>
          <w:sz w:val="28"/>
          <w:szCs w:val="28"/>
        </w:rPr>
        <w:t>объекты;</w:t>
      </w:r>
    </w:p>
    <w:p w:rsidR="00E31234" w:rsidRPr="00E31234" w:rsidRDefault="00E31234" w:rsidP="00E31234">
      <w:pPr>
        <w:rPr>
          <w:rFonts w:ascii="Times New Roman" w:hAnsi="Times New Roman" w:cs="Times New Roman"/>
          <w:sz w:val="28"/>
          <w:szCs w:val="28"/>
        </w:rPr>
      </w:pPr>
      <w:r w:rsidRPr="00E31234">
        <w:rPr>
          <w:rFonts w:ascii="Times New Roman" w:hAnsi="Times New Roman" w:cs="Times New Roman"/>
          <w:sz w:val="28"/>
          <w:szCs w:val="28"/>
        </w:rPr>
        <w:t>взимание платы либо внесение платы за изменение ассортимента продовольственных товаров;»</w:t>
      </w:r>
    </w:p>
    <w:p w:rsidR="00E31234" w:rsidRDefault="00E31234" w:rsidP="00E31234">
      <w:pPr>
        <w:rPr>
          <w:rFonts w:ascii="Times New Roman" w:hAnsi="Times New Roman" w:cs="Times New Roman"/>
          <w:sz w:val="28"/>
          <w:szCs w:val="28"/>
        </w:rPr>
      </w:pPr>
      <w:r w:rsidRPr="00E31234">
        <w:rPr>
          <w:rFonts w:ascii="Times New Roman" w:hAnsi="Times New Roman" w:cs="Times New Roman"/>
          <w:sz w:val="28"/>
          <w:szCs w:val="28"/>
        </w:rPr>
        <w:t>в последнем абзаце подпункта слова «вторым-пятым» заменить словами «вторым – седьмым».</w:t>
      </w:r>
    </w:p>
    <w:p w:rsidR="002B67F1" w:rsidRDefault="002B67F1" w:rsidP="00E31234">
      <w:pPr>
        <w:rPr>
          <w:rFonts w:ascii="Times New Roman" w:hAnsi="Times New Roman" w:cs="Times New Roman"/>
          <w:sz w:val="28"/>
          <w:szCs w:val="28"/>
        </w:rPr>
      </w:pPr>
    </w:p>
    <w:p w:rsidR="002B67F1" w:rsidRPr="00E31234" w:rsidRDefault="002B67F1" w:rsidP="00E31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5336D">
        <w:rPr>
          <w:rFonts w:ascii="Times New Roman" w:hAnsi="Times New Roman" w:cs="Times New Roman"/>
          <w:sz w:val="28"/>
          <w:szCs w:val="28"/>
        </w:rPr>
        <w:t>Также предлагается распространить действие норм Закона № 128-З на все группы товаров, а не только на регулирование реализации продовольственных товаров, исключив из статей 19 и 24 слово «продовольственные» в соответствующей падеже.</w:t>
      </w:r>
    </w:p>
    <w:sectPr w:rsidR="002B67F1" w:rsidRPr="00E3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34"/>
    <w:rsid w:val="002B67F1"/>
    <w:rsid w:val="002E4139"/>
    <w:rsid w:val="00307AA9"/>
    <w:rsid w:val="00325E5E"/>
    <w:rsid w:val="0055336D"/>
    <w:rsid w:val="00626033"/>
    <w:rsid w:val="006F2031"/>
    <w:rsid w:val="007D1DA6"/>
    <w:rsid w:val="008F6AC0"/>
    <w:rsid w:val="008F736C"/>
    <w:rsid w:val="009D0A73"/>
    <w:rsid w:val="00B670BC"/>
    <w:rsid w:val="00C52461"/>
    <w:rsid w:val="00E31234"/>
    <w:rsid w:val="00E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4F638-F688-4C9C-98EA-2F1DCCC3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2022-05-27T06:10:00Z</dcterms:created>
  <dcterms:modified xsi:type="dcterms:W3CDTF">2022-05-27T06:10:00Z</dcterms:modified>
</cp:coreProperties>
</file>