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D2BE" w14:textId="0ECFE9FF" w:rsidR="003F37B0" w:rsidRDefault="003F37B0" w:rsidP="003F37B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ознакомления </w:t>
      </w:r>
      <w:r w:rsidR="00856B13">
        <w:rPr>
          <w:rFonts w:ascii="Times New Roman" w:eastAsia="Times New Roman" w:hAnsi="Times New Roman" w:cs="Times New Roman"/>
          <w:sz w:val="28"/>
          <w:szCs w:val="28"/>
        </w:rPr>
        <w:t xml:space="preserve">с Проектом Закона Республики Беларусь «О защите прав потребителей» (далее – Проект) и Обоснованием необходимости его </w:t>
      </w:r>
      <w:r>
        <w:rPr>
          <w:rFonts w:ascii="Times New Roman" w:eastAsia="Times New Roman" w:hAnsi="Times New Roman" w:cs="Times New Roman"/>
          <w:sz w:val="28"/>
          <w:szCs w:val="28"/>
        </w:rPr>
        <w:t xml:space="preserve">принятия </w:t>
      </w:r>
      <w:r w:rsidR="00CE3531">
        <w:rPr>
          <w:rFonts w:ascii="Times New Roman" w:eastAsia="Times New Roman" w:hAnsi="Times New Roman" w:cs="Times New Roman"/>
          <w:sz w:val="28"/>
          <w:szCs w:val="28"/>
        </w:rPr>
        <w:t xml:space="preserve">(далее – Обоснование) </w:t>
      </w:r>
      <w:r>
        <w:rPr>
          <w:rFonts w:ascii="Times New Roman" w:eastAsia="Times New Roman" w:hAnsi="Times New Roman" w:cs="Times New Roman"/>
          <w:sz w:val="28"/>
          <w:szCs w:val="28"/>
        </w:rPr>
        <w:t xml:space="preserve">необходимо отметить следующие положительные аспекты: </w:t>
      </w:r>
    </w:p>
    <w:p w14:paraId="3C3F9953" w14:textId="6CEFA52F" w:rsidR="00BA64DE" w:rsidRDefault="003F37B0" w:rsidP="00BA64D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3F37B0">
        <w:rPr>
          <w:rFonts w:ascii="Times New Roman" w:eastAsia="Times New Roman" w:hAnsi="Times New Roman" w:cs="Times New Roman"/>
          <w:sz w:val="28"/>
          <w:szCs w:val="28"/>
        </w:rPr>
        <w:t>Пунктом 2</w:t>
      </w:r>
      <w:r w:rsidR="00D9632C">
        <w:rPr>
          <w:rFonts w:ascii="Times New Roman" w:eastAsia="Times New Roman" w:hAnsi="Times New Roman" w:cs="Times New Roman"/>
          <w:sz w:val="28"/>
          <w:szCs w:val="28"/>
        </w:rPr>
        <w:t xml:space="preserve"> статьи 1</w:t>
      </w:r>
      <w:r w:rsidRPr="003F37B0">
        <w:rPr>
          <w:rFonts w:ascii="Times New Roman" w:eastAsia="Times New Roman" w:hAnsi="Times New Roman" w:cs="Times New Roman"/>
          <w:sz w:val="28"/>
          <w:szCs w:val="28"/>
        </w:rPr>
        <w:t xml:space="preserve"> Проекта из подпункта 1.5 пункта 1 статьи 5 23 Закона «О защите прав</w:t>
      </w:r>
      <w:r>
        <w:rPr>
          <w:rFonts w:ascii="Times New Roman" w:eastAsia="Times New Roman" w:hAnsi="Times New Roman" w:cs="Times New Roman"/>
          <w:sz w:val="28"/>
          <w:szCs w:val="28"/>
        </w:rPr>
        <w:t xml:space="preserve"> потребителей» (далее – Закон) </w:t>
      </w:r>
      <w:r w:rsidRPr="003F37B0">
        <w:rPr>
          <w:rFonts w:ascii="Times New Roman" w:eastAsia="Times New Roman" w:hAnsi="Times New Roman" w:cs="Times New Roman"/>
          <w:sz w:val="28"/>
          <w:szCs w:val="28"/>
        </w:rPr>
        <w:t>исключаются слова «, в том числе на компенсацию морального вреда», и вносится соответствующее дополнение «1.51. компенсацию морального вреда», тем самым данное положение Закона приводится в соответствие с требованиями нормотворческой техни</w:t>
      </w:r>
      <w:r w:rsidR="00CE3531">
        <w:rPr>
          <w:rFonts w:ascii="Times New Roman" w:eastAsia="Times New Roman" w:hAnsi="Times New Roman" w:cs="Times New Roman"/>
          <w:sz w:val="28"/>
          <w:szCs w:val="28"/>
        </w:rPr>
        <w:t>ки, а также предписаниями и структурным построением Гражданского кодекса Республики Беларусь</w:t>
      </w:r>
      <w:r w:rsidR="00637ECE">
        <w:rPr>
          <w:rFonts w:ascii="Times New Roman" w:eastAsia="Times New Roman" w:hAnsi="Times New Roman" w:cs="Times New Roman"/>
          <w:sz w:val="28"/>
          <w:szCs w:val="28"/>
        </w:rPr>
        <w:t xml:space="preserve"> (далее – ГК)</w:t>
      </w:r>
      <w:r w:rsidR="00CE3531">
        <w:rPr>
          <w:rFonts w:ascii="Times New Roman" w:eastAsia="Times New Roman" w:hAnsi="Times New Roman" w:cs="Times New Roman"/>
          <w:sz w:val="28"/>
          <w:szCs w:val="28"/>
        </w:rPr>
        <w:t xml:space="preserve">. </w:t>
      </w:r>
    </w:p>
    <w:p w14:paraId="6854A955" w14:textId="5B6F77D0" w:rsidR="003F37B0" w:rsidRPr="00BA64DE" w:rsidRDefault="00BA64DE" w:rsidP="00CE353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BA64DE">
        <w:rPr>
          <w:rFonts w:ascii="Times New Roman" w:eastAsia="Times New Roman" w:hAnsi="Times New Roman" w:cs="Times New Roman"/>
          <w:sz w:val="28"/>
          <w:szCs w:val="28"/>
        </w:rPr>
        <w:t>Пунктом 8</w:t>
      </w:r>
      <w:r w:rsidR="00D9632C">
        <w:rPr>
          <w:rFonts w:ascii="Times New Roman" w:eastAsia="Times New Roman" w:hAnsi="Times New Roman" w:cs="Times New Roman"/>
          <w:sz w:val="28"/>
          <w:szCs w:val="28"/>
        </w:rPr>
        <w:t xml:space="preserve"> статьи 1</w:t>
      </w:r>
      <w:r w:rsidRPr="00BA64DE">
        <w:rPr>
          <w:rFonts w:ascii="Times New Roman" w:eastAsia="Times New Roman" w:hAnsi="Times New Roman" w:cs="Times New Roman"/>
          <w:sz w:val="28"/>
          <w:szCs w:val="28"/>
        </w:rPr>
        <w:t xml:space="preserve"> Проекта вносится изменение, в соответствии с которым </w:t>
      </w:r>
      <w:r>
        <w:rPr>
          <w:rFonts w:ascii="Times New Roman" w:eastAsia="Times New Roman" w:hAnsi="Times New Roman" w:cs="Times New Roman"/>
          <w:sz w:val="28"/>
          <w:szCs w:val="28"/>
        </w:rPr>
        <w:t>«При осуществлении дистанционной торговли с использованием компьютерной сети Интернет, предусматривающей передачу товаров потребителям в пунктах выдачи заказов, определ</w:t>
      </w:r>
      <w:r w:rsidR="00D16240">
        <w:rPr>
          <w:rFonts w:ascii="Times New Roman" w:eastAsia="Times New Roman" w:hAnsi="Times New Roman" w:cs="Times New Roman"/>
          <w:sz w:val="28"/>
          <w:szCs w:val="28"/>
        </w:rPr>
        <w:t>е</w:t>
      </w:r>
      <w:r>
        <w:rPr>
          <w:rFonts w:ascii="Times New Roman" w:eastAsia="Times New Roman" w:hAnsi="Times New Roman" w:cs="Times New Roman"/>
          <w:sz w:val="28"/>
          <w:szCs w:val="28"/>
        </w:rPr>
        <w:t>нных продавцом, ме</w:t>
      </w:r>
      <w:r w:rsidR="0017739C">
        <w:rPr>
          <w:rFonts w:ascii="Times New Roman" w:eastAsia="Times New Roman" w:hAnsi="Times New Roman" w:cs="Times New Roman"/>
          <w:sz w:val="28"/>
          <w:szCs w:val="28"/>
        </w:rPr>
        <w:t>стом приобретения таких товаров</w:t>
      </w:r>
      <w:r w:rsidR="0006187C">
        <w:rPr>
          <w:rFonts w:ascii="Times New Roman" w:eastAsia="Times New Roman" w:hAnsi="Times New Roman" w:cs="Times New Roman"/>
          <w:sz w:val="28"/>
          <w:szCs w:val="28"/>
        </w:rPr>
        <w:t xml:space="preserve"> являются эти пункты.», тем самым совершенствуется </w:t>
      </w:r>
      <w:r w:rsidR="00CE3531">
        <w:rPr>
          <w:rFonts w:ascii="Times New Roman" w:eastAsia="Times New Roman" w:hAnsi="Times New Roman" w:cs="Times New Roman"/>
          <w:sz w:val="28"/>
          <w:szCs w:val="28"/>
        </w:rPr>
        <w:t xml:space="preserve">правовое регулирование </w:t>
      </w:r>
      <w:r w:rsidR="0006187C">
        <w:rPr>
          <w:rFonts w:ascii="Times New Roman" w:eastAsia="Times New Roman" w:hAnsi="Times New Roman" w:cs="Times New Roman"/>
          <w:sz w:val="28"/>
          <w:szCs w:val="28"/>
        </w:rPr>
        <w:t xml:space="preserve">в рассматриваемой сфере общественных отношений. </w:t>
      </w:r>
    </w:p>
    <w:p w14:paraId="2AAED075" w14:textId="3AA3DC1C" w:rsidR="003F37B0" w:rsidRDefault="00CE3531" w:rsidP="00CE353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 не менее, ознакомившись с Проектом и Обоснованием, отмечаем </w:t>
      </w:r>
      <w:r w:rsidR="007B142D">
        <w:rPr>
          <w:rFonts w:ascii="Times New Roman" w:eastAsia="Times New Roman" w:hAnsi="Times New Roman" w:cs="Times New Roman"/>
          <w:sz w:val="28"/>
          <w:szCs w:val="28"/>
        </w:rPr>
        <w:t xml:space="preserve">следующие </w:t>
      </w:r>
      <w:r w:rsidR="00856B13">
        <w:rPr>
          <w:rFonts w:ascii="Times New Roman" w:eastAsia="Times New Roman" w:hAnsi="Times New Roman" w:cs="Times New Roman"/>
          <w:sz w:val="28"/>
          <w:szCs w:val="28"/>
        </w:rPr>
        <w:t>его пробелы и неточности в правовом регулировании:</w:t>
      </w:r>
    </w:p>
    <w:p w14:paraId="1AFF1B24" w14:textId="409C59C9" w:rsidR="00637ECE" w:rsidRPr="00637ECE" w:rsidRDefault="00856B13" w:rsidP="001C095D">
      <w:pPr>
        <w:pStyle w:val="a6"/>
      </w:pPr>
      <w:r>
        <w:t xml:space="preserve">1. </w:t>
      </w:r>
      <w:r w:rsidR="00637ECE" w:rsidRPr="00637ECE">
        <w:t xml:space="preserve">В пункте 4 </w:t>
      </w:r>
      <w:r w:rsidR="00D9632C">
        <w:t xml:space="preserve">статьи 1 </w:t>
      </w:r>
      <w:r w:rsidR="00637ECE" w:rsidRPr="00637ECE">
        <w:t>Проекта предлагается внес</w:t>
      </w:r>
      <w:r w:rsidR="00637ECE">
        <w:t xml:space="preserve">ти изменения в пункт 2 статьи </w:t>
      </w:r>
      <w:r w:rsidR="00637ECE" w:rsidRPr="001C095D">
        <w:t>9</w:t>
      </w:r>
      <w:r w:rsidR="001C095D">
        <w:t xml:space="preserve">-1 </w:t>
      </w:r>
      <w:r w:rsidR="00637ECE" w:rsidRPr="001C095D">
        <w:t>Закона</w:t>
      </w:r>
      <w:r w:rsidR="00637ECE" w:rsidRPr="00637ECE">
        <w:t xml:space="preserve">, в соответствии с которыми обязанность продавца (исполнителя) по предоставлению права выбора формы оплаты товаров (работ, услуг) не распространяется на случаи, когда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w:t>
      </w:r>
    </w:p>
    <w:p w14:paraId="47C0F0EB" w14:textId="77777777" w:rsidR="00637ECE" w:rsidRPr="00637ECE" w:rsidRDefault="00637ECE" w:rsidP="00637ECE">
      <w:pPr>
        <w:spacing w:after="0"/>
        <w:ind w:firstLine="709"/>
        <w:jc w:val="both"/>
        <w:rPr>
          <w:rFonts w:ascii="Times New Roman" w:eastAsia="Times New Roman" w:hAnsi="Times New Roman" w:cs="Times New Roman"/>
          <w:sz w:val="28"/>
          <w:szCs w:val="28"/>
        </w:rPr>
      </w:pPr>
      <w:r w:rsidRPr="00637ECE">
        <w:rPr>
          <w:rFonts w:ascii="Times New Roman" w:eastAsia="Times New Roman" w:hAnsi="Times New Roman" w:cs="Times New Roman"/>
          <w:sz w:val="28"/>
          <w:szCs w:val="28"/>
        </w:rPr>
        <w:t xml:space="preserve">Формулировка «самостоятельная профессиональная деятельность» встречается в законодательстве лишь в Кодексе Республики Беларусь «Об образовании» и других актах законодательства в значении «самостоятельная профессиональная деятельность по специальности», следовательно, можно сделать вывод о том, что данная формулировка в контексте использована некорректно. Если законодатель имел в виду лиц, уплачивающих налог на профессиональный доход, то необходимо использовать формулировку из Особенной части Налогового кодекса Республики Беларусь (далее – НК) «плательщики налога на профессиональный доход». Кроме того, в части 2 статьи 378 НК указано, что физические лица, осуществляющие ремесленную деятельность, в отношении такой деятельности обязаны применять указанный порядок налогообложения, таким образом, исключается необходимость выделять физические лица, осуществляющие ремесленную деятельность, так как они в соответствии с вышеупомянутой нормой НК включены в понятие «плательщики налога на профессиональный доход». </w:t>
      </w:r>
    </w:p>
    <w:p w14:paraId="4FE75417" w14:textId="1F72E34C" w:rsidR="00637ECE" w:rsidRDefault="00637ECE" w:rsidP="00637ECE">
      <w:pPr>
        <w:spacing w:after="0"/>
        <w:ind w:firstLine="709"/>
        <w:jc w:val="both"/>
        <w:rPr>
          <w:rFonts w:ascii="Times New Roman" w:eastAsia="Times New Roman" w:hAnsi="Times New Roman" w:cs="Times New Roman"/>
          <w:sz w:val="28"/>
          <w:szCs w:val="28"/>
        </w:rPr>
      </w:pPr>
      <w:r w:rsidRPr="00637ECE">
        <w:rPr>
          <w:rFonts w:ascii="Times New Roman" w:eastAsia="Times New Roman" w:hAnsi="Times New Roman" w:cs="Times New Roman"/>
          <w:sz w:val="28"/>
          <w:szCs w:val="28"/>
        </w:rPr>
        <w:t xml:space="preserve">В случае, если в данном пункте будет использовано понятие «плательщики налога на профессиональный доход», то необходимо будет привести иные положения Закона в соответствие с этим, поскольку в других статьях используется </w:t>
      </w:r>
      <w:r w:rsidRPr="00637ECE">
        <w:rPr>
          <w:rFonts w:ascii="Times New Roman" w:eastAsia="Times New Roman" w:hAnsi="Times New Roman" w:cs="Times New Roman"/>
          <w:sz w:val="28"/>
          <w:szCs w:val="28"/>
        </w:rPr>
        <w:lastRenderedPageBreak/>
        <w:t xml:space="preserve">термин «физические лица, осуществляющие ремесленную деятельность» или «физические лица, осуществляющие реализацию товаров на рынке». </w:t>
      </w:r>
    </w:p>
    <w:p w14:paraId="15869222" w14:textId="639605CD" w:rsidR="00480842" w:rsidRPr="00D20CA9" w:rsidRDefault="00480842" w:rsidP="00D20CA9">
      <w:pPr>
        <w:spacing w:after="0"/>
        <w:ind w:firstLine="709"/>
        <w:jc w:val="both"/>
        <w:rPr>
          <w:rFonts w:ascii="Times New Roman" w:eastAsia="Times New Roman" w:hAnsi="Times New Roman" w:cs="Times New Roman"/>
          <w:sz w:val="28"/>
          <w:szCs w:val="28"/>
          <w:vertAlign w:val="superscript"/>
        </w:rPr>
      </w:pPr>
      <w:r w:rsidRPr="00637ECE">
        <w:rPr>
          <w:rFonts w:ascii="Times New Roman" w:eastAsia="Times New Roman" w:hAnsi="Times New Roman" w:cs="Times New Roman"/>
          <w:sz w:val="28"/>
          <w:szCs w:val="28"/>
        </w:rPr>
        <w:t xml:space="preserve">Также в связи с тем, что абзац </w:t>
      </w:r>
      <w:r w:rsidR="00E12940">
        <w:rPr>
          <w:rFonts w:ascii="Times New Roman" w:eastAsia="Times New Roman" w:hAnsi="Times New Roman" w:cs="Times New Roman"/>
          <w:sz w:val="28"/>
          <w:szCs w:val="28"/>
        </w:rPr>
        <w:t>четв</w:t>
      </w:r>
      <w:r w:rsidR="00D16240">
        <w:rPr>
          <w:rFonts w:ascii="Times New Roman" w:eastAsia="Times New Roman" w:hAnsi="Times New Roman" w:cs="Times New Roman"/>
          <w:sz w:val="28"/>
          <w:szCs w:val="28"/>
        </w:rPr>
        <w:t>е</w:t>
      </w:r>
      <w:r w:rsidR="00E12940">
        <w:rPr>
          <w:rFonts w:ascii="Times New Roman" w:eastAsia="Times New Roman" w:hAnsi="Times New Roman" w:cs="Times New Roman"/>
          <w:sz w:val="28"/>
          <w:szCs w:val="28"/>
        </w:rPr>
        <w:t>ртый</w:t>
      </w:r>
      <w:r w:rsidR="00D20CA9">
        <w:rPr>
          <w:rFonts w:ascii="Times New Roman" w:eastAsia="Times New Roman" w:hAnsi="Times New Roman" w:cs="Times New Roman"/>
          <w:sz w:val="28"/>
          <w:szCs w:val="28"/>
        </w:rPr>
        <w:t xml:space="preserve"> части второй</w:t>
      </w:r>
      <w:r w:rsidRPr="00637ECE">
        <w:rPr>
          <w:rFonts w:ascii="Times New Roman" w:eastAsia="Times New Roman" w:hAnsi="Times New Roman" w:cs="Times New Roman"/>
          <w:sz w:val="28"/>
          <w:szCs w:val="28"/>
        </w:rPr>
        <w:t xml:space="preserve"> пункта 2 </w:t>
      </w:r>
      <w:r w:rsidR="00D20CA9">
        <w:rPr>
          <w:rFonts w:ascii="Times New Roman" w:eastAsia="Times New Roman" w:hAnsi="Times New Roman" w:cs="Times New Roman"/>
          <w:sz w:val="28"/>
          <w:szCs w:val="28"/>
        </w:rPr>
        <w:t>статьи 9</w:t>
      </w:r>
      <w:r w:rsidR="00087587">
        <w:rPr>
          <w:rFonts w:ascii="Times New Roman" w:eastAsia="Times New Roman" w:hAnsi="Times New Roman" w:cs="Times New Roman"/>
          <w:sz w:val="28"/>
          <w:szCs w:val="28"/>
        </w:rPr>
        <w:t>-1</w:t>
      </w:r>
      <w:r w:rsidR="00D20CA9">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 xml:space="preserve">Закона </w:t>
      </w:r>
      <w:r w:rsidRPr="00637ECE">
        <w:rPr>
          <w:rFonts w:ascii="Times New Roman" w:eastAsia="Times New Roman" w:hAnsi="Times New Roman" w:cs="Times New Roman"/>
          <w:sz w:val="28"/>
          <w:szCs w:val="28"/>
        </w:rPr>
        <w:t>является исключением, определ</w:t>
      </w:r>
      <w:r>
        <w:rPr>
          <w:rFonts w:ascii="Times New Roman" w:eastAsia="Times New Roman" w:hAnsi="Times New Roman" w:cs="Times New Roman"/>
          <w:sz w:val="28"/>
          <w:szCs w:val="28"/>
        </w:rPr>
        <w:t>яющим наличие выбора потребителем</w:t>
      </w:r>
      <w:r w:rsidRPr="00637ECE">
        <w:rPr>
          <w:rFonts w:ascii="Times New Roman" w:eastAsia="Times New Roman" w:hAnsi="Times New Roman" w:cs="Times New Roman"/>
          <w:sz w:val="28"/>
          <w:szCs w:val="28"/>
        </w:rPr>
        <w:t xml:space="preserve"> формы оплаты товаров (работ, услуг), в данном абзаце необходимо указать, какая форма оплаты должна использоваться – безналичная или налична</w:t>
      </w:r>
      <w:r>
        <w:rPr>
          <w:rFonts w:ascii="Times New Roman" w:eastAsia="Times New Roman" w:hAnsi="Times New Roman" w:cs="Times New Roman"/>
          <w:sz w:val="28"/>
          <w:szCs w:val="28"/>
        </w:rPr>
        <w:t>я.</w:t>
      </w:r>
    </w:p>
    <w:p w14:paraId="7891E5B2" w14:textId="6ABE7152" w:rsidR="00637ECE" w:rsidRPr="00637ECE" w:rsidRDefault="00637ECE" w:rsidP="001C095D">
      <w:pPr>
        <w:pStyle w:val="a6"/>
      </w:pPr>
      <w:r>
        <w:t>2</w:t>
      </w:r>
      <w:r w:rsidRPr="00637ECE">
        <w:t>.</w:t>
      </w:r>
      <w:r w:rsidR="00480842">
        <w:t xml:space="preserve"> Если изложить пункт 2 статьи 9</w:t>
      </w:r>
      <w:r w:rsidR="001C095D">
        <w:t>-1</w:t>
      </w:r>
      <w:r w:rsidRPr="00637ECE">
        <w:t xml:space="preserve"> Закона в редакции, предложенной в пункте 4 </w:t>
      </w:r>
      <w:r w:rsidR="00D9632C">
        <w:t xml:space="preserve">статьи 1 </w:t>
      </w:r>
      <w:r w:rsidRPr="00637ECE">
        <w:t xml:space="preserve">Проекта, то из субъектов, на которых распространяется действие указанного Закона, исключаются физические лица, которым в соответствии с Указом Президента Республики Беларусь </w:t>
      </w:r>
      <w:r w:rsidR="00D20CA9">
        <w:t xml:space="preserve">от 22.07.2021 </w:t>
      </w:r>
      <w:r w:rsidRPr="00637ECE">
        <w:t>№ 285</w:t>
      </w:r>
      <w:r w:rsidR="00D20CA9">
        <w:t xml:space="preserve"> «О налогообложении»</w:t>
      </w:r>
      <w:r w:rsidRPr="00637ECE">
        <w:t xml:space="preserve"> предоставлено право осуществлять розничную торговлю товарами без регистрации в качестве индивидуального предпринимателя. Указанные субъекты не относятся к физическим лицам, осуществляющим ремесленную деятельность, также они не являются плательщиками налога на профессиональный доход.  В действующей редакции Закона данные субъекты именуются как физические лица, осуществляющие реализацию товаров на рынке. </w:t>
      </w:r>
    </w:p>
    <w:p w14:paraId="1025DAB9" w14:textId="7A497873" w:rsidR="00637ECE" w:rsidRPr="00637ECE" w:rsidRDefault="00637ECE" w:rsidP="00087587">
      <w:pPr>
        <w:pStyle w:val="a6"/>
      </w:pPr>
      <w:r w:rsidRPr="00637ECE">
        <w:t>В связи с изложенным полагаем обоснованным добавить к перечню случаев, ус</w:t>
      </w:r>
      <w:r>
        <w:t>тановленных в пункте 2 статьи 9</w:t>
      </w:r>
      <w:r w:rsidR="00087587">
        <w:t>-1</w:t>
      </w:r>
      <w:r w:rsidRPr="00637ECE">
        <w:t xml:space="preserve"> Закона, когда отсутствует необходимость предоставления потребителю права выбора формы оплаты, следующее исключение:</w:t>
      </w:r>
    </w:p>
    <w:p w14:paraId="040823F3" w14:textId="370A1CFB" w:rsidR="00637ECE" w:rsidRPr="00637ECE" w:rsidRDefault="00637ECE" w:rsidP="00480842">
      <w:pPr>
        <w:spacing w:after="0"/>
        <w:ind w:firstLine="709"/>
        <w:jc w:val="both"/>
        <w:rPr>
          <w:rFonts w:ascii="Times New Roman" w:eastAsia="Times New Roman" w:hAnsi="Times New Roman" w:cs="Times New Roman"/>
          <w:sz w:val="28"/>
          <w:szCs w:val="28"/>
        </w:rPr>
      </w:pPr>
      <w:r w:rsidRPr="00637ECE">
        <w:rPr>
          <w:rFonts w:ascii="Times New Roman" w:eastAsia="Times New Roman" w:hAnsi="Times New Roman" w:cs="Times New Roman"/>
          <w:sz w:val="28"/>
          <w:szCs w:val="28"/>
        </w:rPr>
        <w:t>«продавцом, является физическое лицо, осуществляюще</w:t>
      </w:r>
      <w:r w:rsidR="00480842">
        <w:rPr>
          <w:rFonts w:ascii="Times New Roman" w:eastAsia="Times New Roman" w:hAnsi="Times New Roman" w:cs="Times New Roman"/>
          <w:sz w:val="28"/>
          <w:szCs w:val="28"/>
        </w:rPr>
        <w:t>е реализацию товаров на рынке».</w:t>
      </w:r>
    </w:p>
    <w:p w14:paraId="1FF84C60" w14:textId="29F25D9F" w:rsidR="00637ECE" w:rsidRPr="00637ECE" w:rsidRDefault="00637ECE" w:rsidP="00637EC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637ECE">
        <w:rPr>
          <w:rFonts w:ascii="Times New Roman" w:eastAsia="Times New Roman" w:hAnsi="Times New Roman" w:cs="Times New Roman"/>
          <w:sz w:val="28"/>
          <w:szCs w:val="28"/>
        </w:rPr>
        <w:t>. Также в соответствии с предлагаемыми изменениями вышеуказанная обязанность продавца не распространяется на случаи, когда продажа товаров осуществляется с использованием глобальной компьютерной сети Интерн</w:t>
      </w:r>
      <w:r w:rsidR="00856B13">
        <w:rPr>
          <w:rFonts w:ascii="Times New Roman" w:eastAsia="Times New Roman" w:hAnsi="Times New Roman" w:cs="Times New Roman"/>
          <w:sz w:val="28"/>
          <w:szCs w:val="28"/>
        </w:rPr>
        <w:t>ет и продавец осуществляет расч</w:t>
      </w:r>
      <w:r w:rsidR="00D16240">
        <w:rPr>
          <w:rFonts w:ascii="Times New Roman" w:eastAsia="Times New Roman" w:hAnsi="Times New Roman" w:cs="Times New Roman"/>
          <w:sz w:val="28"/>
          <w:szCs w:val="28"/>
        </w:rPr>
        <w:t>е</w:t>
      </w:r>
      <w:r w:rsidRPr="00637ECE">
        <w:rPr>
          <w:rFonts w:ascii="Times New Roman" w:eastAsia="Times New Roman" w:hAnsi="Times New Roman" w:cs="Times New Roman"/>
          <w:sz w:val="28"/>
          <w:szCs w:val="28"/>
        </w:rPr>
        <w:t>ты только в безналичной форме. Однако данное изменение ограничивает права потребителей на выбор формы оплаты при приобретении товаров с использованием глобальной компьютерной сети Интернет, а также права потребителей как граждан Республики Беларусь на применение законного плат</w:t>
      </w:r>
      <w:r w:rsidR="00D16240">
        <w:rPr>
          <w:rFonts w:ascii="Times New Roman" w:eastAsia="Times New Roman" w:hAnsi="Times New Roman" w:cs="Times New Roman"/>
          <w:sz w:val="28"/>
          <w:szCs w:val="28"/>
        </w:rPr>
        <w:t>е</w:t>
      </w:r>
      <w:r w:rsidRPr="00637ECE">
        <w:rPr>
          <w:rFonts w:ascii="Times New Roman" w:eastAsia="Times New Roman" w:hAnsi="Times New Roman" w:cs="Times New Roman"/>
          <w:sz w:val="28"/>
          <w:szCs w:val="28"/>
        </w:rPr>
        <w:t xml:space="preserve">жного средства – наличного белорусского рубля в соответствии с пунктом 1 статьи 141 </w:t>
      </w:r>
      <w:r w:rsidR="00A33297">
        <w:rPr>
          <w:rFonts w:ascii="Times New Roman" w:eastAsia="Times New Roman" w:hAnsi="Times New Roman" w:cs="Times New Roman"/>
          <w:sz w:val="28"/>
          <w:szCs w:val="28"/>
        </w:rPr>
        <w:t xml:space="preserve">ГК. </w:t>
      </w:r>
    </w:p>
    <w:p w14:paraId="3ECAEFE8" w14:textId="2724C5A2" w:rsidR="00FB5002" w:rsidRDefault="00637ECE" w:rsidP="0099131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FB5002" w:rsidRPr="00FB5002">
        <w:rPr>
          <w:rFonts w:ascii="Times New Roman" w:eastAsia="Times New Roman" w:hAnsi="Times New Roman" w:cs="Times New Roman"/>
          <w:sz w:val="28"/>
          <w:szCs w:val="28"/>
        </w:rPr>
        <w:t xml:space="preserve">В пункте 6 </w:t>
      </w:r>
      <w:r w:rsidR="004F1696">
        <w:rPr>
          <w:rFonts w:ascii="Times New Roman" w:eastAsia="Times New Roman" w:hAnsi="Times New Roman" w:cs="Times New Roman"/>
          <w:sz w:val="28"/>
          <w:szCs w:val="28"/>
        </w:rPr>
        <w:t xml:space="preserve"> статьи 1 </w:t>
      </w:r>
      <w:r w:rsidR="00FB5002" w:rsidRPr="00FB5002">
        <w:rPr>
          <w:rFonts w:ascii="Times New Roman" w:eastAsia="Times New Roman" w:hAnsi="Times New Roman" w:cs="Times New Roman"/>
          <w:sz w:val="28"/>
          <w:szCs w:val="28"/>
        </w:rPr>
        <w:t xml:space="preserve">Проекта </w:t>
      </w:r>
      <w:r w:rsidR="00991314">
        <w:rPr>
          <w:rFonts w:ascii="Times New Roman" w:eastAsia="Times New Roman" w:hAnsi="Times New Roman" w:cs="Times New Roman"/>
          <w:sz w:val="28"/>
          <w:szCs w:val="28"/>
        </w:rPr>
        <w:t xml:space="preserve">предлагаются изменения </w:t>
      </w:r>
      <w:r w:rsidR="00FB5002" w:rsidRPr="00FB5002">
        <w:rPr>
          <w:rFonts w:ascii="Times New Roman" w:eastAsia="Times New Roman" w:hAnsi="Times New Roman" w:cs="Times New Roman"/>
          <w:sz w:val="28"/>
          <w:szCs w:val="28"/>
        </w:rPr>
        <w:t>«В пункте 2 статьи 22 и пункте 2 статьи 23</w:t>
      </w:r>
      <w:r w:rsidR="00991314">
        <w:rPr>
          <w:rFonts w:ascii="Times New Roman" w:eastAsia="Times New Roman" w:hAnsi="Times New Roman" w:cs="Times New Roman"/>
          <w:sz w:val="28"/>
          <w:szCs w:val="28"/>
        </w:rPr>
        <w:t>…</w:t>
      </w:r>
      <w:r w:rsidR="00FB5002" w:rsidRPr="00FB5002">
        <w:rPr>
          <w:rFonts w:ascii="Times New Roman" w:eastAsia="Times New Roman" w:hAnsi="Times New Roman" w:cs="Times New Roman"/>
          <w:sz w:val="28"/>
          <w:szCs w:val="28"/>
        </w:rPr>
        <w:t xml:space="preserve">», однако </w:t>
      </w:r>
      <w:r w:rsidR="00991314">
        <w:rPr>
          <w:rFonts w:ascii="Times New Roman" w:eastAsia="Times New Roman" w:hAnsi="Times New Roman" w:cs="Times New Roman"/>
          <w:sz w:val="28"/>
          <w:szCs w:val="28"/>
        </w:rPr>
        <w:t xml:space="preserve">данные </w:t>
      </w:r>
      <w:r w:rsidR="00FB5002" w:rsidRPr="00FB5002">
        <w:rPr>
          <w:rFonts w:ascii="Times New Roman" w:eastAsia="Times New Roman" w:hAnsi="Times New Roman" w:cs="Times New Roman"/>
          <w:sz w:val="28"/>
          <w:szCs w:val="28"/>
        </w:rPr>
        <w:t>изменения вносятся в часть первую пункта 2 статьи и часть вторую пункта 2 статьи 23</w:t>
      </w:r>
      <w:r w:rsidR="00FB5002">
        <w:rPr>
          <w:rFonts w:ascii="Times New Roman" w:eastAsia="Times New Roman" w:hAnsi="Times New Roman" w:cs="Times New Roman"/>
          <w:sz w:val="28"/>
          <w:szCs w:val="28"/>
        </w:rPr>
        <w:t xml:space="preserve"> </w:t>
      </w:r>
      <w:r w:rsidR="00FB5002" w:rsidRPr="00FB5002">
        <w:rPr>
          <w:rFonts w:ascii="Times New Roman" w:eastAsia="Times New Roman" w:hAnsi="Times New Roman" w:cs="Times New Roman"/>
          <w:sz w:val="28"/>
          <w:szCs w:val="28"/>
        </w:rPr>
        <w:t>Закона</w:t>
      </w:r>
      <w:r w:rsidR="00BA64DE">
        <w:rPr>
          <w:rFonts w:ascii="Times New Roman" w:eastAsia="Times New Roman" w:hAnsi="Times New Roman" w:cs="Times New Roman"/>
          <w:sz w:val="28"/>
          <w:szCs w:val="28"/>
        </w:rPr>
        <w:t xml:space="preserve">. </w:t>
      </w:r>
      <w:r w:rsidR="00991314">
        <w:rPr>
          <w:rFonts w:ascii="Times New Roman" w:eastAsia="Times New Roman" w:hAnsi="Times New Roman" w:cs="Times New Roman"/>
          <w:sz w:val="28"/>
          <w:szCs w:val="28"/>
        </w:rPr>
        <w:t>Следовательно, подобная формулировка изменений созда</w:t>
      </w:r>
      <w:r w:rsidR="00D16240">
        <w:rPr>
          <w:rFonts w:ascii="Times New Roman" w:eastAsia="Times New Roman" w:hAnsi="Times New Roman" w:cs="Times New Roman"/>
          <w:sz w:val="28"/>
          <w:szCs w:val="28"/>
        </w:rPr>
        <w:t>е</w:t>
      </w:r>
      <w:r w:rsidR="00991314">
        <w:rPr>
          <w:rFonts w:ascii="Times New Roman" w:eastAsia="Times New Roman" w:hAnsi="Times New Roman" w:cs="Times New Roman"/>
          <w:sz w:val="28"/>
          <w:szCs w:val="28"/>
        </w:rPr>
        <w:t xml:space="preserve">т трудности в понимании относительно того, в какую именно часть указанных пунктов вносятся изменения Проектом. Поэтому </w:t>
      </w:r>
      <w:r>
        <w:rPr>
          <w:rFonts w:ascii="Times New Roman" w:eastAsia="Times New Roman" w:hAnsi="Times New Roman" w:cs="Times New Roman"/>
          <w:sz w:val="28"/>
          <w:szCs w:val="28"/>
        </w:rPr>
        <w:t>более приемлемым является изложение</w:t>
      </w:r>
      <w:r w:rsidR="00991314">
        <w:rPr>
          <w:rFonts w:ascii="Times New Roman" w:eastAsia="Times New Roman" w:hAnsi="Times New Roman" w:cs="Times New Roman"/>
          <w:sz w:val="28"/>
          <w:szCs w:val="28"/>
        </w:rPr>
        <w:t xml:space="preserve"> пункт</w:t>
      </w:r>
      <w:r>
        <w:rPr>
          <w:rFonts w:ascii="Times New Roman" w:eastAsia="Times New Roman" w:hAnsi="Times New Roman" w:cs="Times New Roman"/>
          <w:sz w:val="28"/>
          <w:szCs w:val="28"/>
        </w:rPr>
        <w:t>а</w:t>
      </w:r>
      <w:r w:rsidR="00991314">
        <w:rPr>
          <w:rFonts w:ascii="Times New Roman" w:eastAsia="Times New Roman" w:hAnsi="Times New Roman" w:cs="Times New Roman"/>
          <w:sz w:val="28"/>
          <w:szCs w:val="28"/>
        </w:rPr>
        <w:t xml:space="preserve"> 6 </w:t>
      </w:r>
      <w:r w:rsidR="00D16240">
        <w:rPr>
          <w:rFonts w:ascii="Times New Roman" w:eastAsia="Times New Roman" w:hAnsi="Times New Roman" w:cs="Times New Roman"/>
          <w:sz w:val="28"/>
          <w:szCs w:val="28"/>
        </w:rPr>
        <w:t xml:space="preserve">статьи 1 </w:t>
      </w:r>
      <w:r w:rsidR="00991314">
        <w:rPr>
          <w:rFonts w:ascii="Times New Roman" w:eastAsia="Times New Roman" w:hAnsi="Times New Roman" w:cs="Times New Roman"/>
          <w:sz w:val="28"/>
          <w:szCs w:val="28"/>
        </w:rPr>
        <w:t>Проекта в следующей редакции:</w:t>
      </w:r>
    </w:p>
    <w:p w14:paraId="6FDB5310" w14:textId="77777777" w:rsidR="00F52D56" w:rsidRDefault="00991314" w:rsidP="00F52D56">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В части первой пункта 2 статьи </w:t>
      </w:r>
      <w:r w:rsidR="00F52D56">
        <w:rPr>
          <w:rFonts w:ascii="Times New Roman" w:eastAsia="Times New Roman" w:hAnsi="Times New Roman" w:cs="Times New Roman"/>
          <w:sz w:val="28"/>
          <w:szCs w:val="28"/>
        </w:rPr>
        <w:t>22 и части второй пункта 2 статьи 23 слова «указанное требование не распространяется» заменить словами «распространяется указанное требование.».</w:t>
      </w:r>
    </w:p>
    <w:p w14:paraId="4457C144" w14:textId="068FA8DD" w:rsidR="00991314" w:rsidRPr="00FB5002" w:rsidRDefault="00637ECE" w:rsidP="00F52D56">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52D56">
        <w:rPr>
          <w:rFonts w:ascii="Times New Roman" w:eastAsia="Times New Roman" w:hAnsi="Times New Roman" w:cs="Times New Roman"/>
          <w:sz w:val="28"/>
          <w:szCs w:val="28"/>
        </w:rPr>
        <w:t xml:space="preserve">. Однако, необходимо учитывать тот факт, что внесение подобных изменений в принципе является нецелесообразным, так как </w:t>
      </w:r>
      <w:r w:rsidR="00F52D56" w:rsidRPr="00F52D56">
        <w:rPr>
          <w:rFonts w:ascii="Times New Roman" w:eastAsia="Times New Roman" w:hAnsi="Times New Roman" w:cs="Times New Roman"/>
          <w:sz w:val="28"/>
          <w:szCs w:val="28"/>
        </w:rPr>
        <w:t xml:space="preserve">отпадает потребность в </w:t>
      </w:r>
      <w:r w:rsidR="00F52D56" w:rsidRPr="00F52D56">
        <w:rPr>
          <w:rFonts w:ascii="Times New Roman" w:eastAsia="Times New Roman" w:hAnsi="Times New Roman" w:cs="Times New Roman"/>
          <w:sz w:val="28"/>
          <w:szCs w:val="28"/>
        </w:rPr>
        <w:lastRenderedPageBreak/>
        <w:t>пер</w:t>
      </w:r>
      <w:r w:rsidR="00F52D56">
        <w:rPr>
          <w:rFonts w:ascii="Times New Roman" w:eastAsia="Times New Roman" w:hAnsi="Times New Roman" w:cs="Times New Roman"/>
          <w:sz w:val="28"/>
          <w:szCs w:val="28"/>
        </w:rPr>
        <w:t>ечне, установленном в Приложении</w:t>
      </w:r>
      <w:r w:rsidR="00F52D56" w:rsidRPr="00F52D56">
        <w:rPr>
          <w:rFonts w:ascii="Times New Roman" w:eastAsia="Times New Roman" w:hAnsi="Times New Roman" w:cs="Times New Roman"/>
          <w:sz w:val="28"/>
          <w:szCs w:val="28"/>
        </w:rPr>
        <w:t xml:space="preserve"> 1 к постановлению Совета Министров Республики Беларусь </w:t>
      </w:r>
      <w:r w:rsidR="00F52D56">
        <w:rPr>
          <w:rFonts w:ascii="Times New Roman" w:eastAsia="Times New Roman" w:hAnsi="Times New Roman" w:cs="Times New Roman"/>
          <w:sz w:val="28"/>
          <w:szCs w:val="28"/>
        </w:rPr>
        <w:t xml:space="preserve">от </w:t>
      </w:r>
      <w:r w:rsidR="00F52D56" w:rsidRPr="00F52D56">
        <w:rPr>
          <w:rFonts w:ascii="Times New Roman" w:eastAsia="Times New Roman" w:hAnsi="Times New Roman" w:cs="Times New Roman"/>
          <w:sz w:val="28"/>
          <w:szCs w:val="28"/>
        </w:rPr>
        <w:t xml:space="preserve">14.06.2002 № 778 (в редакции постановления Совета Министров Республики Беларусь </w:t>
      </w:r>
      <w:r w:rsidR="00F52D56">
        <w:rPr>
          <w:rFonts w:ascii="Times New Roman" w:eastAsia="Times New Roman" w:hAnsi="Times New Roman" w:cs="Times New Roman"/>
          <w:sz w:val="28"/>
          <w:szCs w:val="28"/>
        </w:rPr>
        <w:t xml:space="preserve">от </w:t>
      </w:r>
      <w:r w:rsidR="00F52D56" w:rsidRPr="00F52D56">
        <w:rPr>
          <w:rFonts w:ascii="Times New Roman" w:eastAsia="Times New Roman" w:hAnsi="Times New Roman" w:cs="Times New Roman"/>
          <w:sz w:val="28"/>
          <w:szCs w:val="28"/>
        </w:rPr>
        <w:t>02.02.2022 № 62), на товары длительного пользования, которые на период устранения недостатков или замены которых потребителю безвозмездно не предоставляется аналогичный товар. Возникает потребность пересмотреть перечни, в результате чего они будут существенно увеличиваться, поскольку будут включать товары, которые могут быть предоставлены для длительного пользования потребителю.</w:t>
      </w:r>
      <w:r w:rsidR="004F5E3C">
        <w:rPr>
          <w:rFonts w:ascii="Times New Roman" w:eastAsia="Times New Roman" w:hAnsi="Times New Roman" w:cs="Times New Roman"/>
          <w:sz w:val="28"/>
          <w:szCs w:val="28"/>
        </w:rPr>
        <w:t xml:space="preserve"> </w:t>
      </w:r>
    </w:p>
    <w:p w14:paraId="00000002" w14:textId="18D19AC2" w:rsidR="004D4C9D" w:rsidRDefault="00A3329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B5002">
        <w:rPr>
          <w:rFonts w:ascii="Times New Roman" w:eastAsia="Times New Roman" w:hAnsi="Times New Roman" w:cs="Times New Roman"/>
          <w:sz w:val="28"/>
          <w:szCs w:val="28"/>
        </w:rPr>
        <w:t xml:space="preserve">. </w:t>
      </w:r>
      <w:r w:rsidR="00856B13">
        <w:rPr>
          <w:rFonts w:ascii="Times New Roman" w:eastAsia="Times New Roman" w:hAnsi="Times New Roman" w:cs="Times New Roman"/>
          <w:sz w:val="28"/>
          <w:szCs w:val="28"/>
        </w:rPr>
        <w:t>В пункте 5</w:t>
      </w:r>
      <w:r w:rsidR="004F1696">
        <w:rPr>
          <w:rFonts w:ascii="Times New Roman" w:eastAsia="Times New Roman" w:hAnsi="Times New Roman" w:cs="Times New Roman"/>
          <w:sz w:val="28"/>
          <w:szCs w:val="28"/>
        </w:rPr>
        <w:t xml:space="preserve"> статьи 1</w:t>
      </w:r>
      <w:r w:rsidR="00856B13">
        <w:rPr>
          <w:rFonts w:ascii="Times New Roman" w:eastAsia="Times New Roman" w:hAnsi="Times New Roman" w:cs="Times New Roman"/>
          <w:sz w:val="28"/>
          <w:szCs w:val="28"/>
        </w:rPr>
        <w:t xml:space="preserve"> </w:t>
      </w:r>
      <w:r w:rsidR="00BF6EFE">
        <w:rPr>
          <w:rFonts w:ascii="Times New Roman" w:eastAsia="Times New Roman" w:hAnsi="Times New Roman" w:cs="Times New Roman"/>
          <w:sz w:val="28"/>
          <w:szCs w:val="28"/>
        </w:rPr>
        <w:t xml:space="preserve">Проекта </w:t>
      </w:r>
      <w:r w:rsidR="00856B13">
        <w:rPr>
          <w:rFonts w:ascii="Times New Roman" w:eastAsia="Times New Roman" w:hAnsi="Times New Roman" w:cs="Times New Roman"/>
          <w:sz w:val="28"/>
          <w:szCs w:val="28"/>
        </w:rPr>
        <w:t>указывается о необходимости в пункте 4 статьи 17, пункте 6 статьи 20, пункте 6 статьи 21 Закона заменить слова «экономической несостоятельности (банкротства)» словами «несостоятельности или банкротства». Однако в целях соблюдения таких требований нормотворческой техники, как единство терминологии в законодательстве и краткость изложения нормативных правовых предписаний, установленных пунктом 1 статьи 28 Закона Республики Беларусь от 17 июля 2018 г. № 130-З «О нормативных правовых актах», а также учитывая тот факт, что 13 декабря 2022 г. был принят новый Закон Республики Беларусь «Об урегулировании неплат</w:t>
      </w:r>
      <w:r w:rsidR="00D16240">
        <w:rPr>
          <w:rFonts w:ascii="Times New Roman" w:eastAsia="Times New Roman" w:hAnsi="Times New Roman" w:cs="Times New Roman"/>
          <w:sz w:val="28"/>
          <w:szCs w:val="28"/>
        </w:rPr>
        <w:t>е</w:t>
      </w:r>
      <w:r w:rsidR="00856B13">
        <w:rPr>
          <w:rFonts w:ascii="Times New Roman" w:eastAsia="Times New Roman" w:hAnsi="Times New Roman" w:cs="Times New Roman"/>
          <w:sz w:val="28"/>
          <w:szCs w:val="28"/>
        </w:rPr>
        <w:t>жеспособности», полагаем целесообразным в пункте 4 статьи 17, пункте 6 статьи 20, пункте 6 статьи 21 Закона заменить слова «экономической несостоятельности (банкротства)» словами «неплат</w:t>
      </w:r>
      <w:r w:rsidR="00D16240">
        <w:rPr>
          <w:rFonts w:ascii="Times New Roman" w:eastAsia="Times New Roman" w:hAnsi="Times New Roman" w:cs="Times New Roman"/>
          <w:sz w:val="28"/>
          <w:szCs w:val="28"/>
        </w:rPr>
        <w:t>е</w:t>
      </w:r>
      <w:r w:rsidR="00856B13">
        <w:rPr>
          <w:rFonts w:ascii="Times New Roman" w:eastAsia="Times New Roman" w:hAnsi="Times New Roman" w:cs="Times New Roman"/>
          <w:sz w:val="28"/>
          <w:szCs w:val="28"/>
        </w:rPr>
        <w:t>жеспособности».</w:t>
      </w:r>
    </w:p>
    <w:p w14:paraId="00000007" w14:textId="504CC161" w:rsidR="004D4C9D" w:rsidRPr="00FE3800" w:rsidRDefault="00A33297" w:rsidP="004F5E3C">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4F5E3C">
        <w:rPr>
          <w:rFonts w:ascii="Times New Roman" w:eastAsia="Times New Roman" w:hAnsi="Times New Roman" w:cs="Times New Roman"/>
          <w:color w:val="000000" w:themeColor="text1"/>
          <w:sz w:val="28"/>
          <w:szCs w:val="28"/>
        </w:rPr>
        <w:t xml:space="preserve">. </w:t>
      </w:r>
      <w:r w:rsidR="00856B13" w:rsidRPr="004F1696">
        <w:rPr>
          <w:rFonts w:ascii="Times New Roman" w:eastAsia="Times New Roman" w:hAnsi="Times New Roman" w:cs="Times New Roman"/>
          <w:color w:val="000000" w:themeColor="text1"/>
          <w:sz w:val="28"/>
          <w:szCs w:val="28"/>
        </w:rPr>
        <w:t>В пункте 7</w:t>
      </w:r>
      <w:r w:rsidR="004F1696">
        <w:rPr>
          <w:rFonts w:ascii="Times New Roman" w:eastAsia="Times New Roman" w:hAnsi="Times New Roman" w:cs="Times New Roman"/>
          <w:color w:val="000000" w:themeColor="text1"/>
          <w:sz w:val="28"/>
          <w:szCs w:val="28"/>
        </w:rPr>
        <w:t xml:space="preserve"> статьи 1</w:t>
      </w:r>
      <w:r w:rsidR="00856B13" w:rsidRPr="004F1696">
        <w:rPr>
          <w:rFonts w:ascii="Times New Roman" w:eastAsia="Times New Roman" w:hAnsi="Times New Roman" w:cs="Times New Roman"/>
          <w:color w:val="000000" w:themeColor="text1"/>
          <w:sz w:val="28"/>
          <w:szCs w:val="28"/>
        </w:rPr>
        <w:t xml:space="preserve"> </w:t>
      </w:r>
      <w:r w:rsidR="00BF6EFE" w:rsidRPr="004F1696">
        <w:rPr>
          <w:rFonts w:ascii="Times New Roman" w:eastAsia="Times New Roman" w:hAnsi="Times New Roman" w:cs="Times New Roman"/>
          <w:color w:val="000000" w:themeColor="text1"/>
          <w:sz w:val="28"/>
          <w:szCs w:val="28"/>
        </w:rPr>
        <w:t>Проекта</w:t>
      </w:r>
      <w:r w:rsidR="00856B13" w:rsidRPr="004F1696">
        <w:rPr>
          <w:rFonts w:ascii="Times New Roman" w:eastAsia="Times New Roman" w:hAnsi="Times New Roman" w:cs="Times New Roman"/>
          <w:color w:val="000000" w:themeColor="text1"/>
          <w:sz w:val="28"/>
          <w:szCs w:val="28"/>
        </w:rPr>
        <w:t xml:space="preserve"> предлагается термин «розничная цена». В ГК подобный термин не упоминается, однако он используется в постановлении Совета Министров Республики Беларусь от 19 октября 2022 г. N 713 «О системе регулирования цен». Тем не менее в соответствии с юридической силой нормативных правовых актов, установленной стать</w:t>
      </w:r>
      <w:r w:rsidR="00D16240">
        <w:rPr>
          <w:rFonts w:ascii="Times New Roman" w:eastAsia="Times New Roman" w:hAnsi="Times New Roman" w:cs="Times New Roman"/>
          <w:color w:val="000000" w:themeColor="text1"/>
          <w:sz w:val="28"/>
          <w:szCs w:val="28"/>
        </w:rPr>
        <w:t>е</w:t>
      </w:r>
      <w:r w:rsidR="00856B13" w:rsidRPr="004F1696">
        <w:rPr>
          <w:rFonts w:ascii="Times New Roman" w:eastAsia="Times New Roman" w:hAnsi="Times New Roman" w:cs="Times New Roman"/>
          <w:color w:val="000000" w:themeColor="text1"/>
          <w:sz w:val="28"/>
          <w:szCs w:val="28"/>
        </w:rPr>
        <w:t>й 23 Закона о НПА, считаем целесообразным использовать данный термин сначала в ГК, затем в Законе и т.д.</w:t>
      </w:r>
      <w:r w:rsidR="00856B13" w:rsidRPr="00FE3800">
        <w:rPr>
          <w:rFonts w:ascii="Times New Roman" w:eastAsia="Times New Roman" w:hAnsi="Times New Roman" w:cs="Times New Roman"/>
          <w:color w:val="000000" w:themeColor="text1"/>
          <w:sz w:val="28"/>
          <w:szCs w:val="28"/>
        </w:rPr>
        <w:t xml:space="preserve"> </w:t>
      </w:r>
    </w:p>
    <w:p w14:paraId="00000009" w14:textId="39391F2A" w:rsidR="004D4C9D" w:rsidRPr="00FE3800" w:rsidRDefault="00A33297" w:rsidP="00FE3800">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4F5E3C">
        <w:rPr>
          <w:rFonts w:ascii="Times New Roman" w:eastAsia="Times New Roman" w:hAnsi="Times New Roman" w:cs="Times New Roman"/>
          <w:color w:val="000000" w:themeColor="text1"/>
          <w:sz w:val="28"/>
          <w:szCs w:val="28"/>
        </w:rPr>
        <w:t>.</w:t>
      </w:r>
      <w:r w:rsidR="00856B13" w:rsidRPr="00FE3800">
        <w:rPr>
          <w:rFonts w:ascii="Times New Roman" w:eastAsia="Times New Roman" w:hAnsi="Times New Roman" w:cs="Times New Roman"/>
          <w:color w:val="000000" w:themeColor="text1"/>
          <w:sz w:val="28"/>
          <w:szCs w:val="28"/>
        </w:rPr>
        <w:t xml:space="preserve"> В пункте 3 </w:t>
      </w:r>
      <w:r w:rsidR="004F1696">
        <w:rPr>
          <w:rFonts w:ascii="Times New Roman" w:eastAsia="Times New Roman" w:hAnsi="Times New Roman" w:cs="Times New Roman"/>
          <w:color w:val="000000" w:themeColor="text1"/>
          <w:sz w:val="28"/>
          <w:szCs w:val="28"/>
        </w:rPr>
        <w:t xml:space="preserve">статьи 1 </w:t>
      </w:r>
      <w:r w:rsidR="00BF6EFE">
        <w:rPr>
          <w:rFonts w:ascii="Times New Roman" w:eastAsia="Times New Roman" w:hAnsi="Times New Roman" w:cs="Times New Roman"/>
          <w:color w:val="000000" w:themeColor="text1"/>
          <w:sz w:val="28"/>
          <w:szCs w:val="28"/>
        </w:rPr>
        <w:t>Проекта</w:t>
      </w:r>
      <w:r w:rsidR="00856B13" w:rsidRPr="00FE3800">
        <w:rPr>
          <w:rFonts w:ascii="Times New Roman" w:eastAsia="Times New Roman" w:hAnsi="Times New Roman" w:cs="Times New Roman"/>
          <w:color w:val="000000" w:themeColor="text1"/>
          <w:sz w:val="28"/>
          <w:szCs w:val="28"/>
        </w:rPr>
        <w:t xml:space="preserve"> предлагается исключить следующие слова «, если эти условия отличаются от обычных условий оплаты соответствующих товаров (работ, услуг)», однако данная фраза соответствуют положениям ГК. Так, в соответствии со стать</w:t>
      </w:r>
      <w:r w:rsidR="00D16240">
        <w:rPr>
          <w:rFonts w:ascii="Times New Roman" w:eastAsia="Times New Roman" w:hAnsi="Times New Roman" w:cs="Times New Roman"/>
          <w:color w:val="000000" w:themeColor="text1"/>
          <w:sz w:val="28"/>
          <w:szCs w:val="28"/>
        </w:rPr>
        <w:t>е</w:t>
      </w:r>
      <w:r w:rsidR="00856B13" w:rsidRPr="00FE3800">
        <w:rPr>
          <w:rFonts w:ascii="Times New Roman" w:eastAsia="Times New Roman" w:hAnsi="Times New Roman" w:cs="Times New Roman"/>
          <w:color w:val="000000" w:themeColor="text1"/>
          <w:sz w:val="28"/>
          <w:szCs w:val="28"/>
        </w:rPr>
        <w:t>й 470 ГК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законодательством или не вытекает из существа обязательства», исходя из этого у продавца нет обязанности указывать цену товара.  Также в соответствии с частью первой статьи 455 ГК если договором не предусмотрена и не может быть определена цена товара исходя из его условий, то цена определяется в соответствии с пунктом 3 статьи 394 ГК.</w:t>
      </w:r>
    </w:p>
    <w:p w14:paraId="0000000A" w14:textId="0ACFDFE1" w:rsidR="004D4C9D" w:rsidRDefault="00856B13">
      <w:pPr>
        <w:spacing w:after="0"/>
        <w:ind w:firstLine="709"/>
        <w:jc w:val="both"/>
        <w:rPr>
          <w:rFonts w:ascii="Times New Roman" w:eastAsia="Times New Roman" w:hAnsi="Times New Roman" w:cs="Times New Roman"/>
          <w:color w:val="000000" w:themeColor="text1"/>
          <w:sz w:val="28"/>
          <w:szCs w:val="28"/>
        </w:rPr>
      </w:pPr>
      <w:r w:rsidRPr="00FE3800">
        <w:rPr>
          <w:rFonts w:ascii="Times New Roman" w:eastAsia="Times New Roman" w:hAnsi="Times New Roman" w:cs="Times New Roman"/>
          <w:color w:val="000000" w:themeColor="text1"/>
          <w:sz w:val="28"/>
          <w:szCs w:val="28"/>
        </w:rPr>
        <w:t>Пунктом 3 статьи 394 ГК устанавливается следующее положение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 Таким образом</w:t>
      </w:r>
      <w:r w:rsidR="003F37B0">
        <w:rPr>
          <w:rFonts w:ascii="Times New Roman" w:eastAsia="Times New Roman" w:hAnsi="Times New Roman" w:cs="Times New Roman"/>
          <w:color w:val="000000" w:themeColor="text1"/>
          <w:sz w:val="28"/>
          <w:szCs w:val="28"/>
        </w:rPr>
        <w:t>,</w:t>
      </w:r>
      <w:r w:rsidRPr="00FE3800">
        <w:rPr>
          <w:rFonts w:ascii="Times New Roman" w:eastAsia="Times New Roman" w:hAnsi="Times New Roman" w:cs="Times New Roman"/>
          <w:color w:val="000000" w:themeColor="text1"/>
          <w:sz w:val="28"/>
          <w:szCs w:val="28"/>
        </w:rPr>
        <w:t xml:space="preserve"> исключать слова из подпункта 2.5 статьи 7 нецелесообразно.</w:t>
      </w:r>
    </w:p>
    <w:p w14:paraId="0C1AD151" w14:textId="7F53947B" w:rsidR="00113DB7" w:rsidRDefault="00E3016C" w:rsidP="002C22C5">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9. </w:t>
      </w:r>
      <w:r w:rsidRPr="00E3016C">
        <w:rPr>
          <w:rFonts w:ascii="Times New Roman" w:eastAsia="Times New Roman" w:hAnsi="Times New Roman" w:cs="Times New Roman"/>
          <w:color w:val="000000" w:themeColor="text1"/>
          <w:sz w:val="28"/>
          <w:szCs w:val="28"/>
        </w:rPr>
        <w:t>В соответствии с пунктом 10</w:t>
      </w:r>
      <w:r w:rsidR="004F1696">
        <w:rPr>
          <w:rFonts w:ascii="Times New Roman" w:eastAsia="Times New Roman" w:hAnsi="Times New Roman" w:cs="Times New Roman"/>
          <w:color w:val="000000" w:themeColor="text1"/>
          <w:sz w:val="28"/>
          <w:szCs w:val="28"/>
        </w:rPr>
        <w:t xml:space="preserve"> статьи 1</w:t>
      </w:r>
      <w:r w:rsidRPr="00E3016C">
        <w:rPr>
          <w:rFonts w:ascii="Times New Roman" w:eastAsia="Times New Roman" w:hAnsi="Times New Roman" w:cs="Times New Roman"/>
          <w:color w:val="000000" w:themeColor="text1"/>
          <w:sz w:val="28"/>
          <w:szCs w:val="28"/>
        </w:rPr>
        <w:t xml:space="preserve"> Проекта статью 41 Закона о защите прав потребителя предлагается изложить в следующей редакции. Так пункт 2 статьи 41 определяет порядок предоставления организациями и индивидуальными предпринимателями информации, в том числе коммерческой тайны, государственным органам и государственным организациям. Предоставление информации в соответствии с данным пунктом осуществляется в письменной и (или) устной форме. </w:t>
      </w:r>
    </w:p>
    <w:p w14:paraId="5D601D17" w14:textId="3CE23B6A" w:rsidR="00113DB7" w:rsidRDefault="00E3016C" w:rsidP="002C22C5">
      <w:pPr>
        <w:spacing w:after="0"/>
        <w:ind w:firstLine="709"/>
        <w:jc w:val="both"/>
        <w:rPr>
          <w:rFonts w:ascii="Times New Roman" w:eastAsia="Times New Roman" w:hAnsi="Times New Roman" w:cs="Times New Roman"/>
          <w:color w:val="000000" w:themeColor="text1"/>
          <w:sz w:val="28"/>
          <w:szCs w:val="28"/>
        </w:rPr>
      </w:pPr>
      <w:r w:rsidRPr="00E3016C">
        <w:rPr>
          <w:rFonts w:ascii="Times New Roman" w:eastAsia="Times New Roman" w:hAnsi="Times New Roman" w:cs="Times New Roman"/>
          <w:color w:val="000000" w:themeColor="text1"/>
          <w:sz w:val="28"/>
          <w:szCs w:val="28"/>
        </w:rPr>
        <w:t xml:space="preserve">Однако, форма и порядок предоставление коммерческой тайны осуществляется Законом Республики Беларусь </w:t>
      </w:r>
      <w:r w:rsidR="002C22C5">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О коммерческой тайне</w:t>
      </w:r>
      <w:r w:rsidR="002C22C5">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 xml:space="preserve"> от 05.01.2013 г. №16-З</w:t>
      </w:r>
      <w:r w:rsidR="001A5675">
        <w:rPr>
          <w:rFonts w:ascii="Times New Roman" w:eastAsia="Times New Roman" w:hAnsi="Times New Roman" w:cs="Times New Roman"/>
          <w:color w:val="000000" w:themeColor="text1"/>
          <w:sz w:val="28"/>
          <w:szCs w:val="28"/>
        </w:rPr>
        <w:t xml:space="preserve"> (далее – </w:t>
      </w:r>
      <w:r w:rsidR="009821FF">
        <w:rPr>
          <w:rFonts w:ascii="Times New Roman" w:eastAsia="Times New Roman" w:hAnsi="Times New Roman" w:cs="Times New Roman"/>
          <w:color w:val="000000" w:themeColor="text1"/>
          <w:sz w:val="28"/>
          <w:szCs w:val="28"/>
        </w:rPr>
        <w:t>З</w:t>
      </w:r>
      <w:r w:rsidR="001A5675">
        <w:rPr>
          <w:rFonts w:ascii="Times New Roman" w:eastAsia="Times New Roman" w:hAnsi="Times New Roman" w:cs="Times New Roman"/>
          <w:color w:val="000000" w:themeColor="text1"/>
          <w:sz w:val="28"/>
          <w:szCs w:val="28"/>
        </w:rPr>
        <w:t xml:space="preserve">акон о </w:t>
      </w:r>
      <w:r w:rsidR="00403E19">
        <w:rPr>
          <w:rFonts w:ascii="Times New Roman" w:eastAsia="Times New Roman" w:hAnsi="Times New Roman" w:cs="Times New Roman"/>
          <w:color w:val="000000" w:themeColor="text1"/>
          <w:sz w:val="28"/>
          <w:szCs w:val="28"/>
        </w:rPr>
        <w:t xml:space="preserve">коммерческой </w:t>
      </w:r>
      <w:r w:rsidR="001A5675">
        <w:rPr>
          <w:rFonts w:ascii="Times New Roman" w:eastAsia="Times New Roman" w:hAnsi="Times New Roman" w:cs="Times New Roman"/>
          <w:color w:val="000000" w:themeColor="text1"/>
          <w:sz w:val="28"/>
          <w:szCs w:val="28"/>
        </w:rPr>
        <w:t>тайне)</w:t>
      </w:r>
      <w:r w:rsidRPr="00E3016C">
        <w:rPr>
          <w:rFonts w:ascii="Times New Roman" w:eastAsia="Times New Roman" w:hAnsi="Times New Roman" w:cs="Times New Roman"/>
          <w:color w:val="000000" w:themeColor="text1"/>
          <w:sz w:val="28"/>
          <w:szCs w:val="28"/>
        </w:rPr>
        <w:t>. Так</w:t>
      </w:r>
      <w:r w:rsidR="001C095D">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 xml:space="preserve"> статья 1 </w:t>
      </w:r>
      <w:r w:rsidR="009821FF">
        <w:rPr>
          <w:rFonts w:ascii="Times New Roman" w:eastAsia="Times New Roman" w:hAnsi="Times New Roman" w:cs="Times New Roman"/>
          <w:color w:val="000000" w:themeColor="text1"/>
          <w:sz w:val="28"/>
          <w:szCs w:val="28"/>
        </w:rPr>
        <w:t>Закона о коммерческой</w:t>
      </w:r>
      <w:r w:rsidR="001A5675">
        <w:rPr>
          <w:rFonts w:ascii="Times New Roman" w:eastAsia="Times New Roman" w:hAnsi="Times New Roman" w:cs="Times New Roman"/>
          <w:color w:val="000000" w:themeColor="text1"/>
          <w:sz w:val="28"/>
          <w:szCs w:val="28"/>
        </w:rPr>
        <w:t xml:space="preserve"> тайне</w:t>
      </w:r>
      <w:r w:rsidRPr="00E3016C">
        <w:rPr>
          <w:rFonts w:ascii="Times New Roman" w:eastAsia="Times New Roman" w:hAnsi="Times New Roman" w:cs="Times New Roman"/>
          <w:color w:val="000000" w:themeColor="text1"/>
          <w:sz w:val="28"/>
          <w:szCs w:val="28"/>
        </w:rPr>
        <w:t xml:space="preserve"> закрепляет что носитель коммерческой тайны </w:t>
      </w:r>
      <w:r w:rsidR="001A5675">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 xml:space="preserve"> документ или иной материальный объект, на котором сведения, составляющие коммерческую тайну, содержатся в любой объективной форме, в том числе в виде символов, образов, сигналов, позволяющих эти сведения распознать и идентифицировать, таким образом предоставление коммерческой тайны может осуществляться только в письменной форме.</w:t>
      </w:r>
      <w:r w:rsidR="002C22C5">
        <w:rPr>
          <w:rFonts w:ascii="Times New Roman" w:eastAsia="Times New Roman" w:hAnsi="Times New Roman" w:cs="Times New Roman"/>
          <w:color w:val="000000" w:themeColor="text1"/>
          <w:sz w:val="28"/>
          <w:szCs w:val="28"/>
        </w:rPr>
        <w:t xml:space="preserve"> </w:t>
      </w:r>
      <w:r w:rsidRPr="00E3016C">
        <w:rPr>
          <w:rFonts w:ascii="Times New Roman" w:eastAsia="Times New Roman" w:hAnsi="Times New Roman" w:cs="Times New Roman"/>
          <w:color w:val="000000" w:themeColor="text1"/>
          <w:sz w:val="28"/>
          <w:szCs w:val="28"/>
        </w:rPr>
        <w:t xml:space="preserve">Также статьями 11-13 </w:t>
      </w:r>
      <w:r w:rsidR="00A31E36">
        <w:rPr>
          <w:rFonts w:ascii="Times New Roman" w:eastAsia="Times New Roman" w:hAnsi="Times New Roman" w:cs="Times New Roman"/>
          <w:color w:val="000000" w:themeColor="text1"/>
          <w:sz w:val="28"/>
          <w:szCs w:val="28"/>
        </w:rPr>
        <w:t>З</w:t>
      </w:r>
      <w:r w:rsidRPr="00E3016C">
        <w:rPr>
          <w:rFonts w:ascii="Times New Roman" w:eastAsia="Times New Roman" w:hAnsi="Times New Roman" w:cs="Times New Roman"/>
          <w:color w:val="000000" w:themeColor="text1"/>
          <w:sz w:val="28"/>
          <w:szCs w:val="28"/>
        </w:rPr>
        <w:t>акона</w:t>
      </w:r>
      <w:r w:rsidR="001A5675">
        <w:rPr>
          <w:rFonts w:ascii="Times New Roman" w:eastAsia="Times New Roman" w:hAnsi="Times New Roman" w:cs="Times New Roman"/>
          <w:color w:val="000000" w:themeColor="text1"/>
          <w:sz w:val="28"/>
          <w:szCs w:val="28"/>
        </w:rPr>
        <w:t xml:space="preserve"> о</w:t>
      </w:r>
      <w:r w:rsidR="00403E19">
        <w:rPr>
          <w:rFonts w:ascii="Times New Roman" w:eastAsia="Times New Roman" w:hAnsi="Times New Roman" w:cs="Times New Roman"/>
          <w:color w:val="000000" w:themeColor="text1"/>
          <w:sz w:val="28"/>
          <w:szCs w:val="28"/>
        </w:rPr>
        <w:t xml:space="preserve"> коммерческой</w:t>
      </w:r>
      <w:r w:rsidR="001A5675">
        <w:rPr>
          <w:rFonts w:ascii="Times New Roman" w:eastAsia="Times New Roman" w:hAnsi="Times New Roman" w:cs="Times New Roman"/>
          <w:color w:val="000000" w:themeColor="text1"/>
          <w:sz w:val="28"/>
          <w:szCs w:val="28"/>
        </w:rPr>
        <w:t xml:space="preserve"> тайне</w:t>
      </w:r>
      <w:r w:rsidRPr="00E3016C">
        <w:rPr>
          <w:rFonts w:ascii="Times New Roman" w:eastAsia="Times New Roman" w:hAnsi="Times New Roman" w:cs="Times New Roman"/>
          <w:color w:val="000000" w:themeColor="text1"/>
          <w:sz w:val="28"/>
          <w:szCs w:val="28"/>
        </w:rPr>
        <w:t>, устанавливается определ</w:t>
      </w:r>
      <w:r w:rsidR="00D16240">
        <w:rPr>
          <w:rFonts w:ascii="Times New Roman" w:eastAsia="Times New Roman" w:hAnsi="Times New Roman" w:cs="Times New Roman"/>
          <w:color w:val="000000" w:themeColor="text1"/>
          <w:sz w:val="28"/>
          <w:szCs w:val="28"/>
        </w:rPr>
        <w:t>е</w:t>
      </w:r>
      <w:r w:rsidRPr="00E3016C">
        <w:rPr>
          <w:rFonts w:ascii="Times New Roman" w:eastAsia="Times New Roman" w:hAnsi="Times New Roman" w:cs="Times New Roman"/>
          <w:color w:val="000000" w:themeColor="text1"/>
          <w:sz w:val="28"/>
          <w:szCs w:val="28"/>
        </w:rPr>
        <w:t>нный порядок доступа и предоставления такой информации.</w:t>
      </w:r>
      <w:r w:rsidR="002C22C5">
        <w:rPr>
          <w:rFonts w:ascii="Times New Roman" w:eastAsia="Times New Roman" w:hAnsi="Times New Roman" w:cs="Times New Roman"/>
          <w:color w:val="000000" w:themeColor="text1"/>
          <w:sz w:val="28"/>
          <w:szCs w:val="28"/>
        </w:rPr>
        <w:t xml:space="preserve"> </w:t>
      </w:r>
    </w:p>
    <w:p w14:paraId="24B82432" w14:textId="7BDCB6DC" w:rsidR="00E3016C" w:rsidRDefault="00E3016C" w:rsidP="002C22C5">
      <w:pPr>
        <w:spacing w:after="0"/>
        <w:ind w:firstLine="709"/>
        <w:jc w:val="both"/>
        <w:rPr>
          <w:rFonts w:ascii="Times New Roman" w:eastAsia="Times New Roman" w:hAnsi="Times New Roman" w:cs="Times New Roman"/>
          <w:color w:val="000000" w:themeColor="text1"/>
          <w:sz w:val="28"/>
          <w:szCs w:val="28"/>
        </w:rPr>
      </w:pPr>
      <w:r w:rsidRPr="00E3016C">
        <w:rPr>
          <w:rFonts w:ascii="Times New Roman" w:eastAsia="Times New Roman" w:hAnsi="Times New Roman" w:cs="Times New Roman"/>
          <w:color w:val="000000" w:themeColor="text1"/>
          <w:sz w:val="28"/>
          <w:szCs w:val="28"/>
        </w:rPr>
        <w:t xml:space="preserve">Исходя из этого, необходимо в пункте 2 статьи 41, изложенной в Проекте, слова </w:t>
      </w:r>
      <w:r>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в том числе информацию, составляющую коммерческую</w:t>
      </w:r>
      <w:r>
        <w:rPr>
          <w:rFonts w:ascii="Times New Roman" w:eastAsia="Times New Roman" w:hAnsi="Times New Roman" w:cs="Times New Roman"/>
          <w:color w:val="000000" w:themeColor="text1"/>
          <w:sz w:val="28"/>
          <w:szCs w:val="28"/>
        </w:rPr>
        <w:t xml:space="preserve"> т</w:t>
      </w:r>
      <w:r w:rsidRPr="00E3016C">
        <w:rPr>
          <w:rFonts w:ascii="Times New Roman" w:eastAsia="Times New Roman" w:hAnsi="Times New Roman" w:cs="Times New Roman"/>
          <w:color w:val="000000" w:themeColor="text1"/>
          <w:sz w:val="28"/>
          <w:szCs w:val="28"/>
        </w:rPr>
        <w:t>айну</w:t>
      </w:r>
      <w:r>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 xml:space="preserve"> дополнить словами </w:t>
      </w:r>
      <w:r>
        <w:rPr>
          <w:rFonts w:ascii="Times New Roman" w:eastAsia="Times New Roman" w:hAnsi="Times New Roman" w:cs="Times New Roman"/>
          <w:color w:val="000000" w:themeColor="text1"/>
          <w:sz w:val="28"/>
          <w:szCs w:val="28"/>
        </w:rPr>
        <w:t>«</w:t>
      </w:r>
      <w:r w:rsidRPr="00E3016C">
        <w:rPr>
          <w:rFonts w:ascii="Times New Roman" w:eastAsia="Times New Roman" w:hAnsi="Times New Roman" w:cs="Times New Roman"/>
          <w:color w:val="000000" w:themeColor="text1"/>
          <w:sz w:val="28"/>
          <w:szCs w:val="28"/>
        </w:rPr>
        <w:t>в форме и порядке</w:t>
      </w:r>
      <w:r>
        <w:rPr>
          <w:rFonts w:ascii="Times New Roman" w:eastAsia="Times New Roman" w:hAnsi="Times New Roman" w:cs="Times New Roman"/>
          <w:color w:val="000000" w:themeColor="text1"/>
          <w:sz w:val="28"/>
          <w:szCs w:val="28"/>
        </w:rPr>
        <w:t xml:space="preserve">, </w:t>
      </w:r>
      <w:r w:rsidRPr="00E3016C">
        <w:rPr>
          <w:rFonts w:ascii="Times New Roman" w:eastAsia="Times New Roman" w:hAnsi="Times New Roman" w:cs="Times New Roman"/>
          <w:color w:val="000000" w:themeColor="text1"/>
          <w:sz w:val="28"/>
          <w:szCs w:val="28"/>
        </w:rPr>
        <w:t>предусмотренном законодательством в области коммерческой тайны</w:t>
      </w:r>
      <w:r>
        <w:rPr>
          <w:rFonts w:ascii="Times New Roman" w:eastAsia="Times New Roman" w:hAnsi="Times New Roman" w:cs="Times New Roman"/>
          <w:color w:val="000000" w:themeColor="text1"/>
          <w:sz w:val="28"/>
          <w:szCs w:val="28"/>
        </w:rPr>
        <w:t>».</w:t>
      </w:r>
    </w:p>
    <w:p w14:paraId="09E68BB4" w14:textId="7F108801" w:rsidR="00113DB7" w:rsidRDefault="002C22C5" w:rsidP="002C22C5">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10. </w:t>
      </w:r>
      <w:r w:rsidRPr="002C22C5">
        <w:rPr>
          <w:rFonts w:ascii="Times New Roman" w:eastAsia="Times New Roman" w:hAnsi="Times New Roman" w:cs="Times New Roman"/>
          <w:color w:val="000000" w:themeColor="text1"/>
          <w:sz w:val="28"/>
          <w:szCs w:val="28"/>
        </w:rPr>
        <w:t>В пункте 4</w:t>
      </w:r>
      <w:r w:rsidR="004F1696">
        <w:rPr>
          <w:rFonts w:ascii="Times New Roman" w:eastAsia="Times New Roman" w:hAnsi="Times New Roman" w:cs="Times New Roman"/>
          <w:color w:val="000000" w:themeColor="text1"/>
          <w:sz w:val="28"/>
          <w:szCs w:val="28"/>
        </w:rPr>
        <w:t xml:space="preserve"> статьи 1</w:t>
      </w:r>
      <w:r w:rsidRPr="002C22C5">
        <w:rPr>
          <w:rFonts w:ascii="Times New Roman" w:eastAsia="Times New Roman" w:hAnsi="Times New Roman" w:cs="Times New Roman"/>
          <w:color w:val="000000" w:themeColor="text1"/>
          <w:sz w:val="28"/>
          <w:szCs w:val="28"/>
        </w:rPr>
        <w:t xml:space="preserve"> Проекта предлагается изложить пункт 2 статьи 9-1 в новой редакции. </w:t>
      </w:r>
      <w:r w:rsidR="001D392D" w:rsidRPr="001D392D">
        <w:rPr>
          <w:rFonts w:ascii="Times New Roman" w:eastAsia="Times New Roman" w:hAnsi="Times New Roman" w:cs="Times New Roman"/>
          <w:color w:val="000000" w:themeColor="text1"/>
          <w:sz w:val="28"/>
          <w:szCs w:val="28"/>
        </w:rPr>
        <w:t xml:space="preserve">Так в абзаце </w:t>
      </w:r>
      <w:r w:rsidR="00CF73B1">
        <w:rPr>
          <w:rFonts w:ascii="Times New Roman" w:eastAsia="Times New Roman" w:hAnsi="Times New Roman" w:cs="Times New Roman"/>
          <w:color w:val="000000" w:themeColor="text1"/>
          <w:sz w:val="28"/>
          <w:szCs w:val="28"/>
        </w:rPr>
        <w:t>третьем</w:t>
      </w:r>
      <w:r w:rsidR="001D392D" w:rsidRPr="001D392D">
        <w:rPr>
          <w:rFonts w:ascii="Times New Roman" w:eastAsia="Times New Roman" w:hAnsi="Times New Roman" w:cs="Times New Roman"/>
          <w:color w:val="000000" w:themeColor="text1"/>
          <w:sz w:val="28"/>
          <w:szCs w:val="28"/>
        </w:rPr>
        <w:t xml:space="preserve"> пункта 2 статьи 9-1, закрепляется положение о том, что</w:t>
      </w:r>
      <w:r w:rsidRPr="002C22C5">
        <w:rPr>
          <w:rFonts w:ascii="Times New Roman" w:eastAsia="Times New Roman" w:hAnsi="Times New Roman" w:cs="Times New Roman"/>
          <w:color w:val="000000" w:themeColor="text1"/>
          <w:sz w:val="28"/>
          <w:szCs w:val="28"/>
        </w:rPr>
        <w:t xml:space="preserve"> </w:t>
      </w:r>
      <w:r w:rsidR="001D392D">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продажа товаров</w:t>
      </w:r>
      <w:r w:rsidR="001D392D">
        <w:rPr>
          <w:rFonts w:ascii="Times New Roman" w:eastAsia="Times New Roman" w:hAnsi="Times New Roman" w:cs="Times New Roman"/>
          <w:color w:val="000000" w:themeColor="text1"/>
          <w:sz w:val="28"/>
          <w:szCs w:val="28"/>
        </w:rPr>
        <w:t xml:space="preserve"> осуществляется</w:t>
      </w:r>
      <w:r w:rsidRPr="002C22C5">
        <w:rPr>
          <w:rFonts w:ascii="Times New Roman" w:eastAsia="Times New Roman" w:hAnsi="Times New Roman" w:cs="Times New Roman"/>
          <w:color w:val="000000" w:themeColor="text1"/>
          <w:sz w:val="28"/>
          <w:szCs w:val="28"/>
        </w:rPr>
        <w:t xml:space="preserve"> с использованием глобальной</w:t>
      </w:r>
      <w:r>
        <w:rPr>
          <w:rFonts w:ascii="Times New Roman" w:eastAsia="Times New Roman" w:hAnsi="Times New Roman" w:cs="Times New Roman"/>
          <w:color w:val="000000" w:themeColor="text1"/>
          <w:sz w:val="28"/>
          <w:szCs w:val="28"/>
        </w:rPr>
        <w:t xml:space="preserve"> </w:t>
      </w:r>
      <w:r w:rsidRPr="002C22C5">
        <w:rPr>
          <w:rFonts w:ascii="Times New Roman" w:eastAsia="Times New Roman" w:hAnsi="Times New Roman" w:cs="Times New Roman"/>
          <w:color w:val="000000" w:themeColor="text1"/>
          <w:sz w:val="28"/>
          <w:szCs w:val="28"/>
        </w:rPr>
        <w:t>компьютерной сети Интернет и продавец осуществляет расчеты только в</w:t>
      </w:r>
      <w:r>
        <w:rPr>
          <w:rFonts w:ascii="Times New Roman" w:eastAsia="Times New Roman" w:hAnsi="Times New Roman" w:cs="Times New Roman"/>
          <w:color w:val="000000" w:themeColor="text1"/>
          <w:sz w:val="28"/>
          <w:szCs w:val="28"/>
        </w:rPr>
        <w:t xml:space="preserve"> </w:t>
      </w:r>
      <w:r w:rsidRPr="002C22C5">
        <w:rPr>
          <w:rFonts w:ascii="Times New Roman" w:eastAsia="Times New Roman" w:hAnsi="Times New Roman" w:cs="Times New Roman"/>
          <w:color w:val="000000" w:themeColor="text1"/>
          <w:sz w:val="28"/>
          <w:szCs w:val="28"/>
        </w:rPr>
        <w:t>безналичной форме</w:t>
      </w:r>
      <w:r w:rsidR="001D392D">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 Таким образом</w:t>
      </w:r>
      <w:r w:rsidR="0017637D">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 xml:space="preserve"> оплата должна происходить в безналичной форме, но не конкретизируется момент произведения данной оплаты. Оплата исходя из данного положения, может производиться как до получения товара, так и после получения. </w:t>
      </w:r>
    </w:p>
    <w:p w14:paraId="20E2BEDF" w14:textId="38717050" w:rsidR="00D16240" w:rsidRDefault="002C22C5" w:rsidP="00D16240">
      <w:pPr>
        <w:spacing w:after="0"/>
        <w:ind w:firstLine="709"/>
        <w:jc w:val="both"/>
        <w:rPr>
          <w:rFonts w:ascii="Times New Roman" w:eastAsia="Times New Roman" w:hAnsi="Times New Roman" w:cs="Times New Roman"/>
          <w:color w:val="000000" w:themeColor="text1"/>
          <w:sz w:val="28"/>
          <w:szCs w:val="28"/>
        </w:rPr>
      </w:pPr>
      <w:r w:rsidRPr="002C22C5">
        <w:rPr>
          <w:rFonts w:ascii="Times New Roman" w:eastAsia="Times New Roman" w:hAnsi="Times New Roman" w:cs="Times New Roman"/>
          <w:color w:val="000000" w:themeColor="text1"/>
          <w:sz w:val="28"/>
          <w:szCs w:val="28"/>
        </w:rPr>
        <w:t xml:space="preserve">Однако, данный абзац необходимо дополнить после слов </w:t>
      </w:r>
      <w:r>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осуществляет расчеты только в</w:t>
      </w:r>
      <w:r>
        <w:rPr>
          <w:rFonts w:ascii="Times New Roman" w:eastAsia="Times New Roman" w:hAnsi="Times New Roman" w:cs="Times New Roman"/>
          <w:color w:val="000000" w:themeColor="text1"/>
          <w:sz w:val="28"/>
          <w:szCs w:val="28"/>
        </w:rPr>
        <w:t xml:space="preserve"> </w:t>
      </w:r>
      <w:r w:rsidRPr="002C22C5">
        <w:rPr>
          <w:rFonts w:ascii="Times New Roman" w:eastAsia="Times New Roman" w:hAnsi="Times New Roman" w:cs="Times New Roman"/>
          <w:color w:val="000000" w:themeColor="text1"/>
          <w:sz w:val="28"/>
          <w:szCs w:val="28"/>
        </w:rPr>
        <w:t>безналичной форме</w:t>
      </w:r>
      <w:r>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 xml:space="preserve"> словами следующего содержания </w:t>
      </w:r>
      <w:r>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после получения товара и проверки его на соответствие качеству и количеству</w:t>
      </w:r>
      <w:r>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 Внесение дополнений в данный абзац поможет устранить проблемы при несоответствии товара качеству или количеству и тем самым защитить права потребителей. Так как нередки случаи</w:t>
      </w:r>
      <w:r>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 xml:space="preserve"> когда продавцы</w:t>
      </w:r>
      <w:r>
        <w:rPr>
          <w:rFonts w:ascii="Times New Roman" w:eastAsia="Times New Roman" w:hAnsi="Times New Roman" w:cs="Times New Roman"/>
          <w:color w:val="000000" w:themeColor="text1"/>
          <w:sz w:val="28"/>
          <w:szCs w:val="28"/>
        </w:rPr>
        <w:t>,</w:t>
      </w:r>
      <w:r w:rsidRPr="002C22C5">
        <w:rPr>
          <w:rFonts w:ascii="Times New Roman" w:eastAsia="Times New Roman" w:hAnsi="Times New Roman" w:cs="Times New Roman"/>
          <w:color w:val="000000" w:themeColor="text1"/>
          <w:sz w:val="28"/>
          <w:szCs w:val="28"/>
        </w:rPr>
        <w:t xml:space="preserve"> осуществляя продажу товара по предоплате, предоставляют товар</w:t>
      </w:r>
      <w:r>
        <w:rPr>
          <w:rFonts w:ascii="Times New Roman" w:eastAsia="Times New Roman" w:hAnsi="Times New Roman" w:cs="Times New Roman"/>
          <w:color w:val="000000" w:themeColor="text1"/>
          <w:sz w:val="28"/>
          <w:szCs w:val="28"/>
        </w:rPr>
        <w:t xml:space="preserve">, </w:t>
      </w:r>
      <w:r w:rsidRPr="002C22C5">
        <w:rPr>
          <w:rFonts w:ascii="Times New Roman" w:eastAsia="Times New Roman" w:hAnsi="Times New Roman" w:cs="Times New Roman"/>
          <w:color w:val="000000" w:themeColor="text1"/>
          <w:sz w:val="28"/>
          <w:szCs w:val="28"/>
        </w:rPr>
        <w:t>который не соответствует заявленным характеристикам и тем самым умышленно причиняют вред потребителям</w:t>
      </w:r>
      <w:r>
        <w:rPr>
          <w:rFonts w:ascii="Times New Roman" w:eastAsia="Times New Roman" w:hAnsi="Times New Roman" w:cs="Times New Roman"/>
          <w:color w:val="000000" w:themeColor="text1"/>
          <w:sz w:val="28"/>
          <w:szCs w:val="28"/>
        </w:rPr>
        <w:t>.</w:t>
      </w:r>
    </w:p>
    <w:p w14:paraId="16930C41" w14:textId="42452D61" w:rsidR="00D16240" w:rsidRDefault="00D16240" w:rsidP="00D16240">
      <w:pPr>
        <w:spacing w:after="0"/>
        <w:ind w:firstLine="709"/>
        <w:jc w:val="both"/>
        <w:rPr>
          <w:rFonts w:ascii="Times New Roman" w:eastAsia="Times New Roman" w:hAnsi="Times New Roman" w:cs="Times New Roman"/>
          <w:color w:val="000000" w:themeColor="text1"/>
          <w:sz w:val="28"/>
          <w:szCs w:val="28"/>
        </w:rPr>
      </w:pPr>
      <w:r w:rsidRPr="00D16240">
        <w:rPr>
          <w:rFonts w:ascii="Times New Roman" w:eastAsia="Times New Roman" w:hAnsi="Times New Roman" w:cs="Times New Roman"/>
          <w:color w:val="000000" w:themeColor="text1"/>
          <w:sz w:val="28"/>
          <w:szCs w:val="28"/>
        </w:rPr>
        <w:t xml:space="preserve">11. Важно отметить, что Проект не соответствует некоторым требованиям нормотворческой техники. Так пункт 8 статьи 1 Проекта заканчивается точкой с запятой. Это нарушает правило, изложенное в пункте 21 Требований нормотворческой техники (приложение к Закону Республики Беларусь «О нормативных правовых актах») (далее – Требования). В соответствии с указанной </w:t>
      </w:r>
      <w:r w:rsidRPr="00D16240">
        <w:rPr>
          <w:rFonts w:ascii="Times New Roman" w:eastAsia="Times New Roman" w:hAnsi="Times New Roman" w:cs="Times New Roman"/>
          <w:color w:val="000000" w:themeColor="text1"/>
          <w:sz w:val="28"/>
          <w:szCs w:val="28"/>
        </w:rPr>
        <w:lastRenderedPageBreak/>
        <w:t xml:space="preserve">нормой Пункты могут подразделяться на подпункты, части либо абзацы. Пункт 8 статьи 1 Проекта состоит из одной части. Согласно пункту 23 Требований часть является структурным элементом акта, состоящим из абзаца (нескольких абзацев) и представляющим собой смысловое единство. Часть начинается с прописной буквы и заканчивается точкой. Таким образом, в конце пункта 8 статьи </w:t>
      </w:r>
      <w:r>
        <w:rPr>
          <w:rFonts w:ascii="Times New Roman" w:eastAsia="Times New Roman" w:hAnsi="Times New Roman" w:cs="Times New Roman"/>
          <w:color w:val="000000" w:themeColor="text1"/>
          <w:sz w:val="28"/>
          <w:szCs w:val="28"/>
        </w:rPr>
        <w:t xml:space="preserve">1 </w:t>
      </w:r>
      <w:r w:rsidRPr="00D16240">
        <w:rPr>
          <w:rFonts w:ascii="Times New Roman" w:eastAsia="Times New Roman" w:hAnsi="Times New Roman" w:cs="Times New Roman"/>
          <w:color w:val="000000" w:themeColor="text1"/>
          <w:sz w:val="28"/>
          <w:szCs w:val="28"/>
        </w:rPr>
        <w:t>Проекта должна стоять точка.</w:t>
      </w:r>
    </w:p>
    <w:p w14:paraId="4CBC0FB6" w14:textId="50E33B94" w:rsidR="00FE3800" w:rsidRDefault="002C22C5" w:rsidP="00407D04">
      <w:pPr>
        <w:spacing w:after="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D16240">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 xml:space="preserve">. </w:t>
      </w:r>
      <w:r w:rsidR="00087587" w:rsidRPr="00087587">
        <w:rPr>
          <w:rFonts w:ascii="Times New Roman" w:eastAsia="Times New Roman" w:hAnsi="Times New Roman" w:cs="Times New Roman"/>
          <w:color w:val="000000" w:themeColor="text1"/>
          <w:sz w:val="28"/>
          <w:szCs w:val="28"/>
        </w:rPr>
        <w:t>Пункт 9</w:t>
      </w:r>
      <w:r w:rsidR="004F1696">
        <w:rPr>
          <w:rFonts w:ascii="Times New Roman" w:eastAsia="Times New Roman" w:hAnsi="Times New Roman" w:cs="Times New Roman"/>
          <w:color w:val="000000" w:themeColor="text1"/>
          <w:sz w:val="28"/>
          <w:szCs w:val="28"/>
        </w:rPr>
        <w:t xml:space="preserve"> статьи 1</w:t>
      </w:r>
      <w:r w:rsidR="00087587" w:rsidRPr="00087587">
        <w:rPr>
          <w:rFonts w:ascii="Times New Roman" w:eastAsia="Times New Roman" w:hAnsi="Times New Roman" w:cs="Times New Roman"/>
          <w:color w:val="000000" w:themeColor="text1"/>
          <w:sz w:val="28"/>
          <w:szCs w:val="28"/>
        </w:rPr>
        <w:t xml:space="preserve"> Проекта предусматривает изменение слов «Если иное не установлено договором» словами «если потребитель не предоставил для выполнения работы (оказания услуги) свой материал». На наш взгляд, установление такого категоричного требования нарушает принцип диспозитивности, характерный для гражданского права, и лишает стороны возможности определить условия договорным путем</w:t>
      </w:r>
      <w:r w:rsidR="00087587">
        <w:rPr>
          <w:rFonts w:ascii="Times New Roman" w:eastAsia="Times New Roman" w:hAnsi="Times New Roman" w:cs="Times New Roman"/>
          <w:color w:val="000000" w:themeColor="text1"/>
          <w:sz w:val="28"/>
          <w:szCs w:val="28"/>
        </w:rPr>
        <w:t>.</w:t>
      </w:r>
    </w:p>
    <w:p w14:paraId="522EBDA3" w14:textId="77777777" w:rsidR="00113DB7" w:rsidRPr="00407D04" w:rsidRDefault="00113DB7" w:rsidP="00407D04">
      <w:pPr>
        <w:spacing w:after="0"/>
        <w:ind w:firstLine="709"/>
        <w:jc w:val="both"/>
        <w:rPr>
          <w:rFonts w:ascii="Times New Roman" w:eastAsia="Times New Roman" w:hAnsi="Times New Roman" w:cs="Times New Roman"/>
          <w:color w:val="000000" w:themeColor="text1"/>
          <w:sz w:val="28"/>
          <w:szCs w:val="28"/>
        </w:rPr>
      </w:pPr>
    </w:p>
    <w:sectPr w:rsidR="00113DB7" w:rsidRPr="00407D04">
      <w:pgSz w:w="11906" w:h="16838"/>
      <w:pgMar w:top="719" w:right="850" w:bottom="1134"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2014"/>
    <w:multiLevelType w:val="hybridMultilevel"/>
    <w:tmpl w:val="7AEE9CBA"/>
    <w:lvl w:ilvl="0" w:tplc="9820794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B323983"/>
    <w:multiLevelType w:val="hybridMultilevel"/>
    <w:tmpl w:val="6CB4AC4C"/>
    <w:lvl w:ilvl="0" w:tplc="5F6E81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52387355">
    <w:abstractNumId w:val="1"/>
  </w:num>
  <w:num w:numId="2" w16cid:durableId="101476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9D"/>
    <w:rsid w:val="00002DD9"/>
    <w:rsid w:val="0001709B"/>
    <w:rsid w:val="0006187C"/>
    <w:rsid w:val="00087587"/>
    <w:rsid w:val="00113DB7"/>
    <w:rsid w:val="001727B2"/>
    <w:rsid w:val="0017637D"/>
    <w:rsid w:val="0017739C"/>
    <w:rsid w:val="001A5675"/>
    <w:rsid w:val="001C095D"/>
    <w:rsid w:val="001D392D"/>
    <w:rsid w:val="001D54CB"/>
    <w:rsid w:val="002955CF"/>
    <w:rsid w:val="002C22C5"/>
    <w:rsid w:val="003F37B0"/>
    <w:rsid w:val="00403E19"/>
    <w:rsid w:val="00407D04"/>
    <w:rsid w:val="00480842"/>
    <w:rsid w:val="004D4C9D"/>
    <w:rsid w:val="004F1696"/>
    <w:rsid w:val="004F5E3C"/>
    <w:rsid w:val="00637ECE"/>
    <w:rsid w:val="007B142D"/>
    <w:rsid w:val="00823A46"/>
    <w:rsid w:val="00856B13"/>
    <w:rsid w:val="008C2B9C"/>
    <w:rsid w:val="0090135C"/>
    <w:rsid w:val="009821FF"/>
    <w:rsid w:val="00991314"/>
    <w:rsid w:val="00A242BB"/>
    <w:rsid w:val="00A31E36"/>
    <w:rsid w:val="00A33297"/>
    <w:rsid w:val="00A54AE3"/>
    <w:rsid w:val="00A806C4"/>
    <w:rsid w:val="00AB6E5A"/>
    <w:rsid w:val="00BA64DE"/>
    <w:rsid w:val="00BF5738"/>
    <w:rsid w:val="00BF6EFE"/>
    <w:rsid w:val="00C37199"/>
    <w:rsid w:val="00CE3531"/>
    <w:rsid w:val="00CF73B1"/>
    <w:rsid w:val="00D16240"/>
    <w:rsid w:val="00D20CA9"/>
    <w:rsid w:val="00D9632C"/>
    <w:rsid w:val="00DB318D"/>
    <w:rsid w:val="00E12940"/>
    <w:rsid w:val="00E3016C"/>
    <w:rsid w:val="00E743FB"/>
    <w:rsid w:val="00EE4202"/>
    <w:rsid w:val="00F52D56"/>
    <w:rsid w:val="00FB5002"/>
    <w:rsid w:val="00FE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96C3"/>
  <w15:docId w15:val="{AF610607-00DA-43E0-9058-32DF758B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91314"/>
    <w:pPr>
      <w:ind w:left="720"/>
      <w:contextualSpacing/>
    </w:pPr>
  </w:style>
  <w:style w:type="paragraph" w:styleId="a6">
    <w:name w:val="Body Text Indent"/>
    <w:basedOn w:val="a"/>
    <w:link w:val="a7"/>
    <w:uiPriority w:val="99"/>
    <w:unhideWhenUsed/>
    <w:rsid w:val="001C095D"/>
    <w:pPr>
      <w:spacing w:after="0"/>
      <w:ind w:firstLine="709"/>
      <w:jc w:val="both"/>
    </w:pPr>
    <w:rPr>
      <w:rFonts w:ascii="Times New Roman" w:eastAsia="Times New Roman" w:hAnsi="Times New Roman" w:cs="Times New Roman"/>
      <w:sz w:val="28"/>
      <w:szCs w:val="28"/>
    </w:rPr>
  </w:style>
  <w:style w:type="character" w:customStyle="1" w:styleId="a7">
    <w:name w:val="Основной текст с отступом Знак"/>
    <w:basedOn w:val="a0"/>
    <w:link w:val="a6"/>
    <w:uiPriority w:val="99"/>
    <w:rsid w:val="001C095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9805">
      <w:bodyDiv w:val="1"/>
      <w:marLeft w:val="0"/>
      <w:marRight w:val="0"/>
      <w:marTop w:val="0"/>
      <w:marBottom w:val="0"/>
      <w:divBdr>
        <w:top w:val="none" w:sz="0" w:space="0" w:color="auto"/>
        <w:left w:val="none" w:sz="0" w:space="0" w:color="auto"/>
        <w:bottom w:val="none" w:sz="0" w:space="0" w:color="auto"/>
        <w:right w:val="none" w:sz="0" w:space="0" w:color="auto"/>
      </w:divBdr>
      <w:divsChild>
        <w:div w:id="206531221">
          <w:marLeft w:val="105"/>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1ED8-9878-4133-8210-07E5FD38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cp:revision>
  <dcterms:created xsi:type="dcterms:W3CDTF">2023-11-10T12:46:00Z</dcterms:created>
  <dcterms:modified xsi:type="dcterms:W3CDTF">2023-11-10T12:56:00Z</dcterms:modified>
</cp:coreProperties>
</file>