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CEE3" w14:textId="42BCFFDF" w:rsidR="00A202D2" w:rsidRDefault="00A202D2" w:rsidP="00A202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Сейчас идёт обсуждение </w:t>
      </w:r>
      <w:r w:rsidRPr="00A14ECA">
        <w:rPr>
          <w:rFonts w:ascii="Times New Roman" w:eastAsia="Times New Roman" w:hAnsi="Times New Roman"/>
          <w:sz w:val="28"/>
          <w:szCs w:val="28"/>
          <w:lang w:val="ru-RU" w:eastAsia="ru-RU"/>
        </w:rPr>
        <w:t>изменени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й в</w:t>
      </w:r>
      <w:r w:rsidRPr="00A14E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bookmarkStart w:id="0" w:name="_Hlk150359260"/>
      <w:r w:rsidRPr="00A14ECA">
        <w:rPr>
          <w:rFonts w:ascii="Times New Roman" w:eastAsia="Times New Roman" w:hAnsi="Times New Roman"/>
          <w:sz w:val="28"/>
          <w:szCs w:val="28"/>
          <w:lang w:val="ru-RU" w:eastAsia="ru-RU"/>
        </w:rPr>
        <w:t>Закон Республики Беларусь «О защите прав потребителей»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bookmarkEnd w:id="0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Нас беспокоит обсуждение правок в статью 2</w:t>
      </w:r>
      <w:r w:rsidR="00FC217E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п.4 Закона, в которой идёт речь о</w:t>
      </w:r>
      <w:r w:rsidRPr="00A14E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возврате уплаченной за товар ненадлежащего качества денежной суммы потребителю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822C371" w14:textId="06634503" w:rsidR="00A202D2" w:rsidRPr="001058F1" w:rsidRDefault="00A202D2" w:rsidP="00A202D2">
      <w:pPr>
        <w:tabs>
          <w:tab w:val="left" w:pos="993"/>
        </w:tabs>
        <w:ind w:firstLine="567"/>
        <w:rPr>
          <w:sz w:val="26"/>
          <w:szCs w:val="26"/>
          <w:lang w:val="ru-RU"/>
        </w:rPr>
      </w:pPr>
      <w:r w:rsidRPr="00A14ECA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1058F1">
        <w:rPr>
          <w:sz w:val="26"/>
          <w:szCs w:val="26"/>
          <w:lang w:val="ru-RU"/>
        </w:rPr>
        <w:t xml:space="preserve">В проекте Закона предусмотрено изменение части первой пункта 4 статьи 27: слова </w:t>
      </w:r>
      <w:r w:rsidRPr="001058F1">
        <w:rPr>
          <w:i/>
          <w:sz w:val="26"/>
          <w:szCs w:val="26"/>
          <w:lang w:val="ru-RU"/>
        </w:rPr>
        <w:t>«и ценой соответствующего товара»</w:t>
      </w:r>
      <w:r w:rsidRPr="001058F1">
        <w:rPr>
          <w:sz w:val="26"/>
          <w:szCs w:val="26"/>
          <w:lang w:val="ru-RU"/>
        </w:rPr>
        <w:t xml:space="preserve"> заменить словами </w:t>
      </w:r>
      <w:r w:rsidRPr="001058F1">
        <w:rPr>
          <w:i/>
          <w:sz w:val="26"/>
          <w:szCs w:val="26"/>
          <w:lang w:val="ru-RU"/>
        </w:rPr>
        <w:t>«и розничной ценой соответствующего товара, установленной продавцом,»</w:t>
      </w:r>
    </w:p>
    <w:p w14:paraId="28B08BE3" w14:textId="77777777" w:rsidR="00A202D2" w:rsidRPr="001058F1" w:rsidRDefault="00A202D2" w:rsidP="00A202D2">
      <w:pPr>
        <w:ind w:firstLine="567"/>
        <w:rPr>
          <w:sz w:val="26"/>
          <w:szCs w:val="26"/>
          <w:lang w:val="ru-RU"/>
        </w:rPr>
      </w:pPr>
      <w:r w:rsidRPr="001058F1">
        <w:rPr>
          <w:sz w:val="26"/>
          <w:szCs w:val="26"/>
          <w:lang w:val="ru-RU"/>
        </w:rPr>
        <w:t>В обосновании к законопроекту указано, что «</w:t>
      </w:r>
      <w:r w:rsidRPr="001058F1">
        <w:rPr>
          <w:i/>
          <w:sz w:val="26"/>
          <w:szCs w:val="26"/>
          <w:lang w:val="ru-RU"/>
        </w:rPr>
        <w:t xml:space="preserve">данная корректировка обусловлена </w:t>
      </w:r>
      <w:bookmarkStart w:id="1" w:name="_Hlk150342296"/>
      <w:r w:rsidRPr="001058F1">
        <w:rPr>
          <w:i/>
          <w:sz w:val="26"/>
          <w:szCs w:val="26"/>
          <w:lang w:val="ru-RU"/>
        </w:rPr>
        <w:t>необходимостью устранения ненадлежащей практики по установлению розничной цены на товар, значительно превышающей установившуюся на рынке цену на данный товар, с последующим введением в заблуждение потребителей в отношении выгодности покупки путем применения скидок к розничной цене товара.</w:t>
      </w:r>
      <w:bookmarkEnd w:id="1"/>
      <w:r w:rsidRPr="001058F1">
        <w:rPr>
          <w:i/>
          <w:sz w:val="26"/>
          <w:szCs w:val="26"/>
          <w:lang w:val="ru-RU"/>
        </w:rPr>
        <w:t xml:space="preserve"> В целях стимулирования продавцов к формированию реальной розничной цены товара предлагается все расчеты с потребителем в установленных Законом случаях вести с учетом розничной цены товара, утвержденной продавцом</w:t>
      </w:r>
      <w:r w:rsidRPr="001058F1">
        <w:rPr>
          <w:sz w:val="26"/>
          <w:szCs w:val="26"/>
          <w:lang w:val="ru-RU"/>
        </w:rPr>
        <w:t>».</w:t>
      </w:r>
    </w:p>
    <w:p w14:paraId="17F34208" w14:textId="295B46A1" w:rsidR="00A202D2" w:rsidRPr="00854041" w:rsidRDefault="00A202D2" w:rsidP="00A202D2">
      <w:pPr>
        <w:ind w:firstLine="567"/>
        <w:rPr>
          <w:sz w:val="26"/>
          <w:szCs w:val="26"/>
          <w:lang w:val="ru-RU"/>
        </w:rPr>
      </w:pPr>
      <w:r w:rsidRPr="00854041">
        <w:rPr>
          <w:sz w:val="26"/>
          <w:szCs w:val="26"/>
          <w:lang w:val="ru-RU"/>
        </w:rPr>
        <w:t xml:space="preserve">Исходя из обоснования, складывается впечатление о том, что речь идет о розничной цене без учета скидок, акций. Однако прямого указания об этом в законопроекте нет. </w:t>
      </w:r>
    </w:p>
    <w:p w14:paraId="6A38FA15" w14:textId="2F11DD36" w:rsidR="00A202D2" w:rsidRPr="001058F1" w:rsidRDefault="00A202D2" w:rsidP="00A202D2">
      <w:pPr>
        <w:ind w:firstLine="567"/>
        <w:rPr>
          <w:sz w:val="26"/>
          <w:szCs w:val="26"/>
          <w:lang w:val="ru-RU"/>
        </w:rPr>
      </w:pPr>
      <w:r w:rsidRPr="001058F1">
        <w:rPr>
          <w:sz w:val="26"/>
          <w:szCs w:val="26"/>
          <w:lang w:val="ru-RU"/>
        </w:rPr>
        <w:t>Полага</w:t>
      </w:r>
      <w:r w:rsidR="00FC217E">
        <w:rPr>
          <w:sz w:val="26"/>
          <w:szCs w:val="26"/>
          <w:lang w:val="ru-RU"/>
        </w:rPr>
        <w:t>ю</w:t>
      </w:r>
      <w:r w:rsidRPr="001058F1">
        <w:rPr>
          <w:sz w:val="26"/>
          <w:szCs w:val="26"/>
          <w:lang w:val="ru-RU"/>
        </w:rPr>
        <w:t>, что речь должна идти именно о розничной цене с учетом скидок, акций</w:t>
      </w:r>
      <w:r w:rsidR="00FC217E">
        <w:rPr>
          <w:sz w:val="26"/>
          <w:szCs w:val="26"/>
          <w:lang w:val="ru-RU"/>
        </w:rPr>
        <w:t>.</w:t>
      </w:r>
    </w:p>
    <w:p w14:paraId="4D094A25" w14:textId="164F47EE" w:rsidR="00A202D2" w:rsidRPr="00A202D2" w:rsidRDefault="00A202D2" w:rsidP="00A202D2">
      <w:pPr>
        <w:ind w:firstLine="567"/>
        <w:rPr>
          <w:sz w:val="26"/>
          <w:szCs w:val="26"/>
          <w:lang w:val="ru-RU"/>
        </w:rPr>
      </w:pPr>
      <w:r w:rsidRPr="00A202D2">
        <w:rPr>
          <w:sz w:val="26"/>
          <w:szCs w:val="26"/>
          <w:lang w:val="ru-RU"/>
        </w:rPr>
        <w:t xml:space="preserve">При варианте «розничная цена без учета скидок, акций» и соблюдении норм постановления Совета Министров от 19.10.2022 №713 «О системе регулирования цен» может сложится абсурдная ситуация: когда потребитель требует возврата </w:t>
      </w:r>
      <w:r w:rsidR="00FC217E">
        <w:rPr>
          <w:sz w:val="26"/>
          <w:szCs w:val="26"/>
          <w:lang w:val="ru-RU"/>
        </w:rPr>
        <w:t>не</w:t>
      </w:r>
      <w:r w:rsidRPr="00A202D2">
        <w:rPr>
          <w:sz w:val="26"/>
          <w:szCs w:val="26"/>
          <w:lang w:val="ru-RU"/>
        </w:rPr>
        <w:t xml:space="preserve"> оплаченной им цены за товар (акционная цена + доплата разницы в цене), </w:t>
      </w:r>
      <w:r w:rsidR="00FC217E">
        <w:rPr>
          <w:sz w:val="26"/>
          <w:szCs w:val="26"/>
          <w:lang w:val="ru-RU"/>
        </w:rPr>
        <w:t>а</w:t>
      </w:r>
      <w:r w:rsidRPr="00A202D2">
        <w:rPr>
          <w:sz w:val="26"/>
          <w:szCs w:val="26"/>
          <w:lang w:val="ru-RU"/>
        </w:rPr>
        <w:t xml:space="preserve"> розничной цены, сформированной с учетом максимальной торговой надбавки, </w:t>
      </w:r>
      <w:r w:rsidR="00FC217E">
        <w:rPr>
          <w:sz w:val="26"/>
          <w:szCs w:val="26"/>
          <w:lang w:val="ru-RU"/>
        </w:rPr>
        <w:t>и</w:t>
      </w:r>
      <w:r w:rsidRPr="00A202D2">
        <w:rPr>
          <w:sz w:val="26"/>
          <w:szCs w:val="26"/>
          <w:lang w:val="ru-RU"/>
        </w:rPr>
        <w:t xml:space="preserve"> эта розничная цена выше любой другой цены на соответствующий товар на рынке. </w:t>
      </w:r>
    </w:p>
    <w:p w14:paraId="786E5105" w14:textId="2F33BB03" w:rsidR="00A202D2" w:rsidRPr="00A202D2" w:rsidRDefault="00A202D2" w:rsidP="00A202D2">
      <w:pPr>
        <w:ind w:firstLine="567"/>
        <w:rPr>
          <w:rStyle w:val="h-normal"/>
          <w:rFonts w:eastAsia="Arial"/>
          <w:bCs/>
          <w:color w:val="242424"/>
          <w:sz w:val="26"/>
          <w:szCs w:val="26"/>
          <w:lang w:val="ru-RU"/>
        </w:rPr>
      </w:pPr>
      <w:r w:rsidRPr="00A202D2">
        <w:rPr>
          <w:rStyle w:val="h-normal"/>
          <w:rFonts w:eastAsia="Arial"/>
          <w:bCs/>
          <w:color w:val="242424"/>
          <w:sz w:val="26"/>
          <w:szCs w:val="26"/>
          <w:lang w:val="ru-RU"/>
        </w:rPr>
        <w:t>Также предложение в проекте выплачивать «первоначальную розничную цену» при возврате недоброкачественного товара может создаст проблемы рознице при покупке товара по дисконтным картам, которые широко применяются в розничной торговле. Тогда при возврате некачественного товара у покупателя всегда будет «кэшбек», сумма выплаты, превышающая оплаченную сумму по кассовому чеку. Это будет массовая практика, создающая необоснованные трудности в работе розничных магазинов при возврате</w:t>
      </w:r>
      <w:r w:rsidR="00FC217E">
        <w:rPr>
          <w:rStyle w:val="h-normal"/>
          <w:rFonts w:eastAsia="Arial"/>
          <w:bCs/>
          <w:color w:val="242424"/>
          <w:sz w:val="26"/>
          <w:szCs w:val="26"/>
          <w:lang w:val="ru-RU"/>
        </w:rPr>
        <w:t xml:space="preserve"> денег.</w:t>
      </w:r>
    </w:p>
    <w:p w14:paraId="5BA8ECEB" w14:textId="4A26B798" w:rsidR="00A202D2" w:rsidRPr="00FA372B" w:rsidRDefault="00A202D2" w:rsidP="00A202D2">
      <w:pPr>
        <w:ind w:firstLine="567"/>
        <w:rPr>
          <w:bCs/>
          <w:color w:val="242424"/>
          <w:sz w:val="26"/>
          <w:szCs w:val="26"/>
          <w:lang w:val="ru-RU"/>
        </w:rPr>
      </w:pPr>
      <w:r w:rsidRPr="00FA372B">
        <w:rPr>
          <w:bCs/>
          <w:color w:val="242424"/>
          <w:sz w:val="26"/>
          <w:szCs w:val="26"/>
          <w:lang w:val="ru-RU"/>
        </w:rPr>
        <w:t xml:space="preserve">Статьей 27 Закона «О защите прав потребителей» предусмотрена норма о доплате разницы в цене. </w:t>
      </w:r>
      <w:r w:rsidR="00FC217E">
        <w:rPr>
          <w:bCs/>
          <w:color w:val="242424"/>
          <w:sz w:val="26"/>
          <w:szCs w:val="26"/>
          <w:lang w:val="ru-RU"/>
        </w:rPr>
        <w:t>Розница</w:t>
      </w:r>
      <w:r w:rsidRPr="00FA372B">
        <w:rPr>
          <w:bCs/>
          <w:color w:val="242424"/>
          <w:sz w:val="26"/>
          <w:szCs w:val="26"/>
          <w:lang w:val="ru-RU"/>
        </w:rPr>
        <w:t xml:space="preserve"> зна</w:t>
      </w:r>
      <w:r w:rsidR="00FC217E">
        <w:rPr>
          <w:bCs/>
          <w:color w:val="242424"/>
          <w:sz w:val="26"/>
          <w:szCs w:val="26"/>
          <w:lang w:val="ru-RU"/>
        </w:rPr>
        <w:t>ет</w:t>
      </w:r>
      <w:r w:rsidRPr="00FA372B">
        <w:rPr>
          <w:bCs/>
          <w:color w:val="242424"/>
          <w:sz w:val="26"/>
          <w:szCs w:val="26"/>
          <w:lang w:val="ru-RU"/>
        </w:rPr>
        <w:t xml:space="preserve"> и соблюдают данную норму.</w:t>
      </w:r>
    </w:p>
    <w:p w14:paraId="7352D4E1" w14:textId="124AB89D" w:rsidR="00A202D2" w:rsidRPr="00FA372B" w:rsidRDefault="00A202D2" w:rsidP="00A202D2">
      <w:pPr>
        <w:tabs>
          <w:tab w:val="left" w:pos="993"/>
        </w:tabs>
        <w:ind w:firstLine="567"/>
        <w:rPr>
          <w:sz w:val="26"/>
          <w:szCs w:val="26"/>
          <w:lang w:val="ru-RU"/>
        </w:rPr>
      </w:pPr>
      <w:r w:rsidRPr="00FC217E">
        <w:rPr>
          <w:bCs/>
          <w:sz w:val="26"/>
          <w:szCs w:val="26"/>
          <w:lang w:val="ru-RU"/>
        </w:rPr>
        <w:t>С учетом изложенного, законопроект требует доработки в части уточнения содержания предлагаемого выражения «</w:t>
      </w:r>
      <w:r w:rsidRPr="00FC217E">
        <w:rPr>
          <w:bCs/>
          <w:i/>
          <w:sz w:val="26"/>
          <w:szCs w:val="26"/>
          <w:lang w:val="ru-RU"/>
        </w:rPr>
        <w:t>с учетом розничной цены, утвержденной продавцом</w:t>
      </w:r>
      <w:r w:rsidRPr="00FC217E">
        <w:rPr>
          <w:bCs/>
          <w:sz w:val="26"/>
          <w:szCs w:val="26"/>
          <w:lang w:val="ru-RU"/>
        </w:rPr>
        <w:t>».</w:t>
      </w:r>
      <w:r w:rsidR="00FC217E">
        <w:rPr>
          <w:bCs/>
          <w:sz w:val="26"/>
          <w:szCs w:val="26"/>
          <w:lang w:val="ru-RU"/>
        </w:rPr>
        <w:t xml:space="preserve"> </w:t>
      </w:r>
      <w:r w:rsidRPr="00FC217E">
        <w:rPr>
          <w:bCs/>
          <w:sz w:val="26"/>
          <w:szCs w:val="26"/>
          <w:lang w:val="ru-RU"/>
        </w:rPr>
        <w:t>Для решения же  задачи «необходимости</w:t>
      </w:r>
      <w:r w:rsidRPr="00FA372B">
        <w:rPr>
          <w:sz w:val="26"/>
          <w:szCs w:val="26"/>
          <w:lang w:val="ru-RU"/>
        </w:rPr>
        <w:t xml:space="preserve"> устранения </w:t>
      </w:r>
      <w:r w:rsidRPr="00FA372B">
        <w:rPr>
          <w:sz w:val="26"/>
          <w:szCs w:val="26"/>
          <w:lang w:val="ru-RU"/>
        </w:rPr>
        <w:lastRenderedPageBreak/>
        <w:t xml:space="preserve">ненадлежащей практики по установлению розничной цены на товар, значительно превышающей установившуюся на рынке цену на данный товар, с последующим введением в заблуждение потребителей в отношении выгодности покупки путем применения скидок к розничной цене товара» достаточно доработать  постановление Совета Министров от </w:t>
      </w:r>
      <w:r w:rsidR="00C10F70">
        <w:rPr>
          <w:sz w:val="26"/>
          <w:szCs w:val="26"/>
          <w:lang w:val="ru-RU"/>
        </w:rPr>
        <w:t>19</w:t>
      </w:r>
      <w:r w:rsidRPr="00FA372B">
        <w:rPr>
          <w:sz w:val="26"/>
          <w:szCs w:val="26"/>
          <w:lang w:val="ru-RU"/>
        </w:rPr>
        <w:t>.</w:t>
      </w:r>
      <w:r w:rsidR="00C10F70">
        <w:rPr>
          <w:sz w:val="26"/>
          <w:szCs w:val="26"/>
          <w:lang w:val="ru-RU"/>
        </w:rPr>
        <w:t>10</w:t>
      </w:r>
      <w:r w:rsidRPr="00FA372B">
        <w:rPr>
          <w:sz w:val="26"/>
          <w:szCs w:val="26"/>
          <w:lang w:val="ru-RU"/>
        </w:rPr>
        <w:t>.20</w:t>
      </w:r>
      <w:r w:rsidR="00C10F70">
        <w:rPr>
          <w:sz w:val="26"/>
          <w:szCs w:val="26"/>
          <w:lang w:val="ru-RU"/>
        </w:rPr>
        <w:t>22</w:t>
      </w:r>
      <w:r w:rsidRPr="00FA372B">
        <w:rPr>
          <w:sz w:val="26"/>
          <w:szCs w:val="26"/>
          <w:lang w:val="ru-RU"/>
        </w:rPr>
        <w:t xml:space="preserve"> №7</w:t>
      </w:r>
      <w:r w:rsidR="00C10F70">
        <w:rPr>
          <w:sz w:val="26"/>
          <w:szCs w:val="26"/>
          <w:lang w:val="ru-RU"/>
        </w:rPr>
        <w:t>13</w:t>
      </w:r>
      <w:r w:rsidRPr="00FA372B">
        <w:rPr>
          <w:sz w:val="26"/>
          <w:szCs w:val="26"/>
          <w:lang w:val="ru-RU"/>
        </w:rPr>
        <w:t xml:space="preserve"> и добавить в список регулируемых групп товаров те товары, которые в него не вошли.</w:t>
      </w:r>
    </w:p>
    <w:p w14:paraId="4BBDA78F" w14:textId="704D4BF3" w:rsidR="00A202D2" w:rsidRPr="00C10F70" w:rsidRDefault="00A202D2" w:rsidP="00A202D2">
      <w:pPr>
        <w:rPr>
          <w:sz w:val="26"/>
          <w:szCs w:val="26"/>
          <w:lang w:val="ru-RU"/>
        </w:rPr>
      </w:pPr>
      <w:r w:rsidRPr="00C10F70">
        <w:rPr>
          <w:sz w:val="26"/>
          <w:szCs w:val="26"/>
          <w:lang w:val="ru-RU"/>
        </w:rPr>
        <w:t xml:space="preserve">На </w:t>
      </w:r>
      <w:r w:rsidR="00C10F70">
        <w:rPr>
          <w:sz w:val="26"/>
          <w:szCs w:val="26"/>
          <w:lang w:val="ru-RU"/>
        </w:rPr>
        <w:t>мой</w:t>
      </w:r>
      <w:r w:rsidRPr="00C10F70">
        <w:rPr>
          <w:sz w:val="26"/>
          <w:szCs w:val="26"/>
          <w:lang w:val="ru-RU"/>
        </w:rPr>
        <w:t xml:space="preserve"> взгляд</w:t>
      </w:r>
      <w:r w:rsidR="00C10F70">
        <w:rPr>
          <w:sz w:val="26"/>
          <w:szCs w:val="26"/>
          <w:lang w:val="ru-RU"/>
        </w:rPr>
        <w:t>,</w:t>
      </w:r>
      <w:r w:rsidRPr="00C10F70">
        <w:rPr>
          <w:sz w:val="26"/>
          <w:szCs w:val="26"/>
          <w:lang w:val="ru-RU"/>
        </w:rPr>
        <w:t xml:space="preserve"> Действующая сегодня редакция Закона полностью учитывает вопрос выплаты большей суммы потребителю при возврате недоброкачественного товара с позиции интереса потребителя.</w:t>
      </w:r>
    </w:p>
    <w:p w14:paraId="3D6D8E91" w14:textId="32C76679" w:rsidR="00A202D2" w:rsidRPr="00157009" w:rsidRDefault="00A202D2" w:rsidP="008C31CF">
      <w:pPr>
        <w:ind w:firstLine="567"/>
        <w:rPr>
          <w:rFonts w:eastAsia="Times New Roman"/>
          <w:sz w:val="28"/>
          <w:szCs w:val="28"/>
          <w:lang w:val="ru-RU" w:eastAsia="ru-RU"/>
        </w:rPr>
      </w:pPr>
      <w:r w:rsidRPr="00C10F70">
        <w:rPr>
          <w:sz w:val="26"/>
          <w:szCs w:val="26"/>
          <w:lang w:val="ru-RU"/>
        </w:rPr>
        <w:t>Ст.2</w:t>
      </w:r>
      <w:r w:rsidR="00C10F70">
        <w:rPr>
          <w:sz w:val="26"/>
          <w:szCs w:val="26"/>
          <w:lang w:val="ru-RU"/>
        </w:rPr>
        <w:t>7</w:t>
      </w:r>
      <w:r w:rsidRPr="00C10F70">
        <w:rPr>
          <w:sz w:val="26"/>
          <w:szCs w:val="26"/>
          <w:lang w:val="ru-RU"/>
        </w:rPr>
        <w:t xml:space="preserve"> п.4</w:t>
      </w:r>
      <w:r w:rsidR="008C31CF">
        <w:rPr>
          <w:sz w:val="26"/>
          <w:szCs w:val="26"/>
          <w:lang w:val="ru-RU"/>
        </w:rPr>
        <w:t xml:space="preserve"> сегодня излагается так</w:t>
      </w:r>
      <w:r w:rsidRPr="00C10F70">
        <w:rPr>
          <w:sz w:val="26"/>
          <w:szCs w:val="26"/>
          <w:lang w:val="ru-RU"/>
        </w:rPr>
        <w:t>:</w:t>
      </w:r>
      <w:r w:rsidR="00C10F70">
        <w:rPr>
          <w:sz w:val="26"/>
          <w:szCs w:val="26"/>
          <w:lang w:val="ru-RU"/>
        </w:rPr>
        <w:t xml:space="preserve"> </w:t>
      </w:r>
      <w:r w:rsidR="008C31CF">
        <w:rPr>
          <w:sz w:val="26"/>
          <w:szCs w:val="26"/>
          <w:lang w:val="ru-RU"/>
        </w:rPr>
        <w:t>«</w:t>
      </w:r>
      <w:r w:rsidRPr="00C10F70">
        <w:rPr>
          <w:sz w:val="26"/>
          <w:szCs w:val="26"/>
          <w:lang w:val="ru-RU"/>
        </w:rPr>
        <w:t>При расторжении договора и (или) возврате уплаченной за товар ненадлежащего качества денежной суммы потребителю возмещаются уплаченная за товар денежная сумма, а также разница между ценой товара, установленной договором, и ценой соответствующего товара на момент добровольного</w:t>
      </w:r>
      <w:r w:rsidR="008C31CF">
        <w:rPr>
          <w:sz w:val="26"/>
          <w:szCs w:val="26"/>
          <w:lang w:val="ru-RU"/>
        </w:rPr>
        <w:t xml:space="preserve"> </w:t>
      </w:r>
      <w:r w:rsidRPr="00C10F70">
        <w:rPr>
          <w:sz w:val="26"/>
          <w:szCs w:val="26"/>
          <w:lang w:val="ru-RU"/>
        </w:rPr>
        <w:t>удовлетворения требования потребителя, а если требование добровольно не удовлетворено, – на момент вынесения судом решения</w:t>
      </w:r>
      <w:r w:rsidR="008C31CF">
        <w:rPr>
          <w:sz w:val="26"/>
          <w:szCs w:val="26"/>
          <w:lang w:val="ru-RU"/>
        </w:rPr>
        <w:t>»</w:t>
      </w:r>
      <w:r w:rsidRPr="00C10F70">
        <w:rPr>
          <w:sz w:val="26"/>
          <w:szCs w:val="26"/>
          <w:lang w:val="ru-RU"/>
        </w:rPr>
        <w:t>.</w:t>
      </w:r>
    </w:p>
    <w:p w14:paraId="2F033049" w14:textId="0AB2618D" w:rsidR="00A202D2" w:rsidRPr="00C10F70" w:rsidRDefault="00A202D2" w:rsidP="00A202D2">
      <w:pPr>
        <w:rPr>
          <w:sz w:val="26"/>
          <w:szCs w:val="26"/>
          <w:lang w:val="ru-RU"/>
        </w:rPr>
      </w:pPr>
      <w:r w:rsidRPr="00C10F70">
        <w:rPr>
          <w:sz w:val="26"/>
          <w:szCs w:val="26"/>
          <w:lang w:val="ru-RU"/>
        </w:rPr>
        <w:t>Наша компания продаёт обувь. Если спрос на определённую модель низкий                (причины</w:t>
      </w:r>
      <w:r w:rsidR="00C10F70" w:rsidRPr="00C10F70">
        <w:rPr>
          <w:sz w:val="26"/>
          <w:szCs w:val="26"/>
          <w:lang w:val="ru-RU"/>
        </w:rPr>
        <w:t xml:space="preserve"> разные</w:t>
      </w:r>
      <w:r w:rsidRPr="00C10F70">
        <w:rPr>
          <w:sz w:val="26"/>
          <w:szCs w:val="26"/>
          <w:lang w:val="ru-RU"/>
        </w:rPr>
        <w:t>:</w:t>
      </w:r>
      <w:r w:rsidR="00C10F70">
        <w:rPr>
          <w:sz w:val="26"/>
          <w:szCs w:val="26"/>
          <w:lang w:val="ru-RU"/>
        </w:rPr>
        <w:t xml:space="preserve"> </w:t>
      </w:r>
      <w:r w:rsidRPr="00C10F70">
        <w:rPr>
          <w:sz w:val="26"/>
          <w:szCs w:val="26"/>
          <w:lang w:val="ru-RU"/>
        </w:rPr>
        <w:t>неудачная модель, цвет, полнота, выход из моды, несезон и т.п.) мы производим уценку данной модели для ускорения продажи. В рознице всегда присутствует коммерческий риск. Продав пару обуви со скидкой и в случае её возврата по причине дефекта, мы будем вынуждены нести убытки в размере суммы скидки даже при наличии её в продаже! Это несправедливо! А потребитель будет регулярно получать дополнительный доход. Будет ли потребитель сообщать в налоговую о получении дополнительного дохода?</w:t>
      </w:r>
    </w:p>
    <w:p w14:paraId="286031AB" w14:textId="7D2557A2" w:rsidR="00A202D2" w:rsidRPr="00C10F70" w:rsidRDefault="00A202D2" w:rsidP="00A202D2">
      <w:pPr>
        <w:rPr>
          <w:sz w:val="26"/>
          <w:szCs w:val="26"/>
          <w:lang w:val="ru-RU"/>
        </w:rPr>
      </w:pPr>
      <w:r w:rsidRPr="00C10F70">
        <w:rPr>
          <w:sz w:val="26"/>
          <w:szCs w:val="26"/>
          <w:lang w:val="ru-RU"/>
        </w:rPr>
        <w:t>И вот ещё ситуация. Розничная цена на обувь 210 руб. Покупатель приобрёл её на Распродаже со скидкой 20%, уплатив 168 руб. В конце сезона на эту модель была скидка 50%, и цена стала 105 руб. При обращении покупателя в конце сезона с возвратом по причине брака какую сумму выплачивать? По действующей редакции Закона- уплаченную сумму 168 руб. А при выплате по Новой редакции 210 руб.</w:t>
      </w:r>
      <w:r w:rsidR="00854041">
        <w:rPr>
          <w:sz w:val="26"/>
          <w:szCs w:val="26"/>
          <w:lang w:val="ru-RU"/>
        </w:rPr>
        <w:t xml:space="preserve"> </w:t>
      </w:r>
      <w:r w:rsidR="00785B04">
        <w:rPr>
          <w:sz w:val="26"/>
          <w:szCs w:val="26"/>
          <w:lang w:val="ru-RU"/>
        </w:rPr>
        <w:t>М</w:t>
      </w:r>
      <w:r w:rsidRPr="00C10F70">
        <w:rPr>
          <w:sz w:val="26"/>
          <w:szCs w:val="26"/>
          <w:lang w:val="ru-RU"/>
        </w:rPr>
        <w:t>ожно сразу же купить таких же две пары по 105 руб.!</w:t>
      </w:r>
      <w:r w:rsidR="00785B04">
        <w:rPr>
          <w:sz w:val="26"/>
          <w:szCs w:val="26"/>
          <w:lang w:val="ru-RU"/>
        </w:rPr>
        <w:t xml:space="preserve"> </w:t>
      </w:r>
      <w:r w:rsidRPr="00C10F70">
        <w:rPr>
          <w:sz w:val="26"/>
          <w:szCs w:val="26"/>
          <w:lang w:val="ru-RU"/>
        </w:rPr>
        <w:t>Такая ситуация создаст у части покупателей неправомерное желание сдать обувь под любым предлогом для получения большей выплаты. Розничные магазины будут иметь значительный рост возвратов недоброкачественного товара и прямые убытки.</w:t>
      </w:r>
    </w:p>
    <w:p w14:paraId="0D5E3C19" w14:textId="22BC9D85" w:rsidR="00A202D2" w:rsidRPr="003376EC" w:rsidRDefault="00A202D2" w:rsidP="00A202D2">
      <w:pPr>
        <w:rPr>
          <w:sz w:val="28"/>
          <w:szCs w:val="28"/>
          <w:lang w:val="ru-RU" w:eastAsia="ru-RU"/>
        </w:rPr>
      </w:pPr>
      <w:r w:rsidRPr="00382E1F">
        <w:rPr>
          <w:sz w:val="28"/>
          <w:szCs w:val="28"/>
          <w:lang w:val="ru-RU" w:eastAsia="ru-RU"/>
        </w:rPr>
        <w:t xml:space="preserve">Резюмируя вышесказанное, </w:t>
      </w:r>
      <w:r>
        <w:rPr>
          <w:sz w:val="28"/>
          <w:szCs w:val="28"/>
          <w:lang w:val="ru-RU" w:eastAsia="ru-RU"/>
        </w:rPr>
        <w:t>необходимо</w:t>
      </w:r>
      <w:r w:rsidRPr="003376EC">
        <w:rPr>
          <w:sz w:val="28"/>
          <w:szCs w:val="28"/>
          <w:lang w:val="ru-RU" w:eastAsia="ru-RU"/>
        </w:rPr>
        <w:t xml:space="preserve"> сохранить действующую редакцию </w:t>
      </w:r>
      <w:r w:rsidRPr="00382E1F">
        <w:rPr>
          <w:sz w:val="28"/>
          <w:szCs w:val="28"/>
          <w:lang w:val="ru-RU" w:eastAsia="ru-RU"/>
        </w:rPr>
        <w:t>Ст.2</w:t>
      </w:r>
      <w:r w:rsidR="00854041">
        <w:rPr>
          <w:sz w:val="28"/>
          <w:szCs w:val="28"/>
          <w:lang w:val="ru-RU" w:eastAsia="ru-RU"/>
        </w:rPr>
        <w:t>7</w:t>
      </w:r>
      <w:r w:rsidRPr="00382E1F">
        <w:rPr>
          <w:sz w:val="28"/>
          <w:szCs w:val="28"/>
          <w:lang w:val="ru-RU" w:eastAsia="ru-RU"/>
        </w:rPr>
        <w:t xml:space="preserve"> п.4 Закона</w:t>
      </w:r>
      <w:r w:rsidRPr="003376EC">
        <w:rPr>
          <w:sz w:val="28"/>
          <w:szCs w:val="28"/>
          <w:lang w:val="ru-RU" w:eastAsia="ru-RU"/>
        </w:rPr>
        <w:t xml:space="preserve"> Республики Беларусь «О защите прав потребителей»</w:t>
      </w:r>
      <w:r w:rsidR="00854041" w:rsidRPr="00854041">
        <w:rPr>
          <w:sz w:val="28"/>
          <w:szCs w:val="28"/>
          <w:lang w:val="ru-RU" w:eastAsia="ru-RU"/>
        </w:rPr>
        <w:t xml:space="preserve"> </w:t>
      </w:r>
      <w:r w:rsidR="00854041">
        <w:rPr>
          <w:sz w:val="28"/>
          <w:szCs w:val="28"/>
          <w:lang w:val="ru-RU" w:eastAsia="ru-RU"/>
        </w:rPr>
        <w:t>или</w:t>
      </w:r>
      <w:r w:rsidR="00854041" w:rsidRPr="00854041">
        <w:rPr>
          <w:sz w:val="28"/>
          <w:szCs w:val="28"/>
          <w:lang w:val="ru-RU" w:eastAsia="ru-RU"/>
        </w:rPr>
        <w:t xml:space="preserve"> уточнения содержания предлагаемого выражения «с учетом розничной цены, утвержденной продавцом»</w:t>
      </w:r>
      <w:r w:rsidRPr="00382E1F">
        <w:rPr>
          <w:sz w:val="28"/>
          <w:szCs w:val="28"/>
          <w:lang w:val="ru-RU" w:eastAsia="ru-RU"/>
        </w:rPr>
        <w:t xml:space="preserve"> т.к. </w:t>
      </w:r>
      <w:r w:rsidR="00854041">
        <w:rPr>
          <w:sz w:val="28"/>
          <w:szCs w:val="28"/>
          <w:lang w:val="ru-RU" w:eastAsia="ru-RU"/>
        </w:rPr>
        <w:t>эта редакция</w:t>
      </w:r>
      <w:r>
        <w:rPr>
          <w:sz w:val="28"/>
          <w:szCs w:val="28"/>
          <w:lang w:val="ru-RU" w:eastAsia="ru-RU"/>
        </w:rPr>
        <w:t xml:space="preserve"> полностью </w:t>
      </w:r>
      <w:r w:rsidRPr="00382E1F">
        <w:rPr>
          <w:sz w:val="28"/>
          <w:szCs w:val="28"/>
          <w:lang w:val="ru-RU" w:eastAsia="ru-RU"/>
        </w:rPr>
        <w:t>сохран</w:t>
      </w:r>
      <w:r w:rsidR="00854041">
        <w:rPr>
          <w:sz w:val="28"/>
          <w:szCs w:val="28"/>
          <w:lang w:val="ru-RU" w:eastAsia="ru-RU"/>
        </w:rPr>
        <w:t>ит</w:t>
      </w:r>
      <w:r w:rsidRPr="00382E1F">
        <w:rPr>
          <w:sz w:val="28"/>
          <w:szCs w:val="28"/>
          <w:lang w:val="ru-RU" w:eastAsia="ru-RU"/>
        </w:rPr>
        <w:t xml:space="preserve"> баланс интересов потребителя и продавца</w:t>
      </w:r>
      <w:r w:rsidR="00854041">
        <w:rPr>
          <w:sz w:val="28"/>
          <w:szCs w:val="28"/>
          <w:lang w:val="ru-RU" w:eastAsia="ru-RU"/>
        </w:rPr>
        <w:t xml:space="preserve"> при возврате уплаченной суммы за недоброкачественный товар</w:t>
      </w:r>
      <w:r w:rsidRPr="003376EC">
        <w:rPr>
          <w:sz w:val="28"/>
          <w:szCs w:val="28"/>
          <w:lang w:val="ru-RU" w:eastAsia="ru-RU"/>
        </w:rPr>
        <w:t>.</w:t>
      </w:r>
      <w:r w:rsidR="00854041" w:rsidRPr="00854041">
        <w:rPr>
          <w:bCs/>
          <w:sz w:val="26"/>
          <w:szCs w:val="26"/>
          <w:lang w:val="ru-RU"/>
        </w:rPr>
        <w:t xml:space="preserve"> </w:t>
      </w:r>
    </w:p>
    <w:p w14:paraId="0527D55B" w14:textId="77777777" w:rsidR="00963F9A" w:rsidRPr="00A202D2" w:rsidRDefault="00963F9A">
      <w:pPr>
        <w:rPr>
          <w:lang w:val="ru-RU"/>
        </w:rPr>
      </w:pPr>
    </w:p>
    <w:sectPr w:rsidR="00963F9A" w:rsidRPr="00A2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D2"/>
    <w:rsid w:val="00785B04"/>
    <w:rsid w:val="00854041"/>
    <w:rsid w:val="008C31CF"/>
    <w:rsid w:val="00963F9A"/>
    <w:rsid w:val="00A202D2"/>
    <w:rsid w:val="00C10F70"/>
    <w:rsid w:val="00F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EE5D"/>
  <w15:chartTrackingRefBased/>
  <w15:docId w15:val="{1BD65B1A-0FB6-4EB5-99E6-5227A10D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2D2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202D2"/>
  </w:style>
  <w:style w:type="character" w:customStyle="1" w:styleId="h-normal">
    <w:name w:val="h-normal"/>
    <w:basedOn w:val="a0"/>
    <w:rsid w:val="00A2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Сугако</dc:creator>
  <cp:keywords/>
  <dc:description/>
  <cp:lastModifiedBy>Игорь Сугако</cp:lastModifiedBy>
  <cp:revision>3</cp:revision>
  <dcterms:created xsi:type="dcterms:W3CDTF">2023-11-09T16:27:00Z</dcterms:created>
  <dcterms:modified xsi:type="dcterms:W3CDTF">2023-11-09T16:31:00Z</dcterms:modified>
</cp:coreProperties>
</file>